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5D7F" w14:textId="25F8BD45" w:rsidR="00831512" w:rsidRDefault="00D5400A" w:rsidP="00831512">
      <w:pPr>
        <w:rPr>
          <w:lang w:val="en-US"/>
        </w:rPr>
      </w:pPr>
      <w:r w:rsidRPr="00D5400A">
        <w:rPr>
          <w:b/>
          <w:bCs/>
          <w:lang w:val="en-US"/>
        </w:rPr>
        <w:t xml:space="preserve">DIAP </w:t>
      </w:r>
      <w:r w:rsidR="00831512" w:rsidRPr="00D5400A">
        <w:rPr>
          <w:rFonts w:cstheme="minorHAnsi"/>
          <w:b/>
          <w:bCs/>
          <w:lang w:val="en-US"/>
        </w:rPr>
        <w:t>Progress Report</w:t>
      </w:r>
      <w:r w:rsidR="00831512">
        <w:rPr>
          <w:rFonts w:cstheme="minorHAnsi"/>
          <w:lang w:val="en-US"/>
        </w:rPr>
        <w:t xml:space="preserve"> – December </w:t>
      </w:r>
      <w:r w:rsidR="00831512">
        <w:rPr>
          <w:lang w:val="en-US"/>
        </w:rPr>
        <w:t>2022</w:t>
      </w:r>
    </w:p>
    <w:p w14:paraId="03CCEB3E" w14:textId="7B025B2F" w:rsidR="00831512" w:rsidRPr="00A9769F" w:rsidRDefault="00831512" w:rsidP="00831512">
      <w:pPr>
        <w:rPr>
          <w:rFonts w:cstheme="minorHAnsi"/>
        </w:rPr>
      </w:pPr>
      <w:r w:rsidRPr="00A9769F">
        <w:rPr>
          <w:rFonts w:cstheme="minorHAnsi"/>
          <w:lang w:val="en-US"/>
        </w:rPr>
        <w:t xml:space="preserve">The </w:t>
      </w:r>
      <w:r w:rsidRPr="00A9769F">
        <w:rPr>
          <w:rFonts w:cstheme="minorHAnsi"/>
        </w:rPr>
        <w:t>DIAP is an ongoing priority for Sydney Film Festival (SFF). Since it was launched in May 2019, the SFF Senior Management Team has met bi-annually</w:t>
      </w:r>
      <w:r>
        <w:rPr>
          <w:rFonts w:cstheme="minorHAnsi"/>
        </w:rPr>
        <w:t>*</w:t>
      </w:r>
      <w:r w:rsidRPr="00A9769F">
        <w:rPr>
          <w:rFonts w:cstheme="minorHAnsi"/>
        </w:rPr>
        <w:t xml:space="preserve"> </w:t>
      </w:r>
      <w:bookmarkStart w:id="0" w:name="_Hlk67989476"/>
      <w:r w:rsidRPr="00A9769F">
        <w:rPr>
          <w:rFonts w:cstheme="minorHAnsi"/>
        </w:rPr>
        <w:t xml:space="preserve">to discuss progress and identify areas where improvement is needed. </w:t>
      </w:r>
      <w:bookmarkEnd w:id="0"/>
    </w:p>
    <w:p w14:paraId="67696863" w14:textId="7CB68EBA" w:rsidR="00831512" w:rsidRPr="0047208D" w:rsidRDefault="00831512" w:rsidP="00831512">
      <w:pPr>
        <w:rPr>
          <w:rFonts w:cstheme="minorHAnsi"/>
        </w:rPr>
      </w:pPr>
      <w:r>
        <w:t>The SFF Senior Management Team met most recently on 30 November and 6 December 2022 to review its actions against DIAP targets. Achievements and comments from these meetings are below</w:t>
      </w:r>
      <w:r w:rsidR="0047208D">
        <w:t xml:space="preserve">. </w:t>
      </w:r>
    </w:p>
    <w:p w14:paraId="1783C58E" w14:textId="30F2C435" w:rsidR="00EA6226" w:rsidRDefault="00FD18FE" w:rsidP="009A4D8C">
      <w:pPr>
        <w:spacing w:after="0"/>
        <w:rPr>
          <w:rFonts w:cstheme="minorHAnsi"/>
          <w:b/>
          <w:bCs/>
        </w:rPr>
      </w:pPr>
      <w:r w:rsidRPr="00FD18FE">
        <w:rPr>
          <w:rFonts w:cstheme="minorHAnsi"/>
          <w:b/>
          <w:bCs/>
        </w:rPr>
        <w:t>ATTITUDES AND BEHAVIOURS</w:t>
      </w:r>
    </w:p>
    <w:p w14:paraId="6C5E02E9" w14:textId="5A086ADF" w:rsidR="00FD18FE" w:rsidRPr="00FD18FE" w:rsidRDefault="00FD18FE" w:rsidP="0047208D">
      <w:pPr>
        <w:pStyle w:val="ListParagraph"/>
        <w:numPr>
          <w:ilvl w:val="0"/>
          <w:numId w:val="10"/>
        </w:numPr>
        <w:rPr>
          <w:rFonts w:asciiTheme="minorHAnsi" w:hAnsiTheme="minorHAnsi" w:cstheme="minorHAnsi"/>
          <w:b/>
          <w:bCs/>
        </w:rPr>
      </w:pPr>
      <w:r w:rsidRPr="00FD18FE">
        <w:rPr>
          <w:rFonts w:asciiTheme="minorHAnsi" w:hAnsiTheme="minorHAnsi" w:cstheme="minorHAnsi"/>
          <w:b/>
          <w:bCs/>
        </w:rPr>
        <w:t>DIAP</w:t>
      </w:r>
    </w:p>
    <w:p w14:paraId="2284A9B1" w14:textId="18DD9E89" w:rsidR="00742E9B" w:rsidRDefault="00742E9B"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has sent </w:t>
      </w:r>
      <w:r w:rsidR="00D5400A">
        <w:rPr>
          <w:rFonts w:asciiTheme="minorHAnsi" w:eastAsiaTheme="minorHAnsi" w:hAnsiTheme="minorHAnsi" w:cstheme="minorBidi"/>
          <w:lang w:val="en-AU"/>
        </w:rPr>
        <w:t>its</w:t>
      </w:r>
      <w:r>
        <w:rPr>
          <w:rFonts w:asciiTheme="minorHAnsi" w:eastAsiaTheme="minorHAnsi" w:hAnsiTheme="minorHAnsi" w:cstheme="minorBidi"/>
          <w:lang w:val="en-AU"/>
        </w:rPr>
        <w:t xml:space="preserve"> DIAP to the Human Rights Commission, request</w:t>
      </w:r>
      <w:r w:rsidR="00D5400A">
        <w:rPr>
          <w:rFonts w:asciiTheme="minorHAnsi" w:eastAsiaTheme="minorHAnsi" w:hAnsiTheme="minorHAnsi" w:cstheme="minorBidi"/>
          <w:lang w:val="en-AU"/>
        </w:rPr>
        <w:t xml:space="preserve">ing </w:t>
      </w:r>
      <w:r>
        <w:rPr>
          <w:rFonts w:asciiTheme="minorHAnsi" w:eastAsiaTheme="minorHAnsi" w:hAnsiTheme="minorHAnsi" w:cstheme="minorBidi"/>
          <w:lang w:val="en-AU"/>
        </w:rPr>
        <w:t>publi</w:t>
      </w:r>
      <w:r w:rsidR="00D5400A">
        <w:rPr>
          <w:rFonts w:asciiTheme="minorHAnsi" w:eastAsiaTheme="minorHAnsi" w:hAnsiTheme="minorHAnsi" w:cstheme="minorBidi"/>
          <w:lang w:val="en-AU"/>
        </w:rPr>
        <w:t>cation</w:t>
      </w:r>
      <w:r>
        <w:rPr>
          <w:rFonts w:asciiTheme="minorHAnsi" w:eastAsiaTheme="minorHAnsi" w:hAnsiTheme="minorHAnsi" w:cstheme="minorBidi"/>
          <w:lang w:val="en-AU"/>
        </w:rPr>
        <w:t xml:space="preserve"> on </w:t>
      </w:r>
      <w:r w:rsidR="00D5400A">
        <w:rPr>
          <w:rFonts w:asciiTheme="minorHAnsi" w:eastAsiaTheme="minorHAnsi" w:hAnsiTheme="minorHAnsi" w:cstheme="minorBidi"/>
          <w:lang w:val="en-AU"/>
        </w:rPr>
        <w:t>HRC</w:t>
      </w:r>
      <w:r>
        <w:rPr>
          <w:rFonts w:asciiTheme="minorHAnsi" w:eastAsiaTheme="minorHAnsi" w:hAnsiTheme="minorHAnsi" w:cstheme="minorBidi"/>
          <w:lang w:val="en-AU"/>
        </w:rPr>
        <w:t xml:space="preserve"> website</w:t>
      </w:r>
    </w:p>
    <w:p w14:paraId="6E02CB95" w14:textId="05C315C1" w:rsidR="00742E9B" w:rsidRDefault="00742E9B"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CEO considering how to better integrate the DIAP into the new 2023 business plan.</w:t>
      </w:r>
    </w:p>
    <w:p w14:paraId="100286EE" w14:textId="3F976DE8" w:rsidR="00742E9B" w:rsidRPr="0084423B" w:rsidRDefault="00D5400A" w:rsidP="00831512">
      <w:pPr>
        <w:pStyle w:val="ListParagraph"/>
        <w:numPr>
          <w:ilvl w:val="0"/>
          <w:numId w:val="8"/>
        </w:numPr>
        <w:rPr>
          <w:rFonts w:asciiTheme="minorHAnsi" w:eastAsiaTheme="minorHAnsi" w:hAnsiTheme="minorHAnsi" w:cstheme="minorBidi"/>
          <w:lang w:val="en-AU"/>
        </w:rPr>
      </w:pPr>
      <w:r w:rsidRPr="0084423B">
        <w:rPr>
          <w:rFonts w:asciiTheme="minorHAnsi" w:eastAsiaTheme="minorHAnsi" w:hAnsiTheme="minorHAnsi" w:cstheme="minorBidi"/>
          <w:lang w:val="en-AU"/>
        </w:rPr>
        <w:t>December</w:t>
      </w:r>
      <w:r w:rsidR="00742E9B" w:rsidRPr="0084423B">
        <w:rPr>
          <w:rFonts w:asciiTheme="minorHAnsi" w:eastAsiaTheme="minorHAnsi" w:hAnsiTheme="minorHAnsi" w:cstheme="minorBidi"/>
          <w:lang w:val="en-AU"/>
        </w:rPr>
        <w:t xml:space="preserve"> review of the DIAP </w:t>
      </w:r>
      <w:r w:rsidRPr="0084423B">
        <w:rPr>
          <w:rFonts w:asciiTheme="minorHAnsi" w:eastAsiaTheme="minorHAnsi" w:hAnsiTheme="minorHAnsi" w:cstheme="minorBidi"/>
          <w:lang w:val="en-AU"/>
        </w:rPr>
        <w:t>w</w:t>
      </w:r>
      <w:r w:rsidR="00742E9B" w:rsidRPr="0084423B">
        <w:rPr>
          <w:rFonts w:asciiTheme="minorHAnsi" w:eastAsiaTheme="minorHAnsi" w:hAnsiTheme="minorHAnsi" w:cstheme="minorBidi"/>
          <w:lang w:val="en-AU"/>
        </w:rPr>
        <w:t>as noted in the board minutes and published on the SFF website</w:t>
      </w:r>
    </w:p>
    <w:p w14:paraId="594654A7" w14:textId="38703754" w:rsidR="00831512" w:rsidRDefault="00742E9B"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is reviewing availability of funds to re-instate the Access Committee for 2023 and pay panel members for their time to attend meetings and inspections </w:t>
      </w:r>
    </w:p>
    <w:p w14:paraId="2BA86CDD" w14:textId="2A76F2D6" w:rsidR="00742E9B" w:rsidRDefault="00742E9B"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is investigating </w:t>
      </w:r>
      <w:r w:rsidR="009A4D8C">
        <w:rPr>
          <w:rFonts w:asciiTheme="minorHAnsi" w:eastAsiaTheme="minorHAnsi" w:hAnsiTheme="minorHAnsi" w:cstheme="minorBidi"/>
          <w:lang w:val="en-AU"/>
        </w:rPr>
        <w:t>a</w:t>
      </w:r>
      <w:r>
        <w:rPr>
          <w:rFonts w:asciiTheme="minorHAnsi" w:eastAsiaTheme="minorHAnsi" w:hAnsiTheme="minorHAnsi" w:cstheme="minorBidi"/>
          <w:lang w:val="en-AU"/>
        </w:rPr>
        <w:t xml:space="preserve"> collaboration with Accessible Arts, to review access advantages and limitations of its cinema and event venues, </w:t>
      </w:r>
      <w:r w:rsidR="009A4D8C">
        <w:rPr>
          <w:rFonts w:asciiTheme="minorHAnsi" w:eastAsiaTheme="minorHAnsi" w:hAnsiTheme="minorHAnsi" w:cstheme="minorBidi"/>
          <w:lang w:val="en-AU"/>
        </w:rPr>
        <w:t xml:space="preserve">and </w:t>
      </w:r>
      <w:r>
        <w:rPr>
          <w:rFonts w:asciiTheme="minorHAnsi" w:eastAsiaTheme="minorHAnsi" w:hAnsiTheme="minorHAnsi" w:cstheme="minorBidi"/>
          <w:lang w:val="en-AU"/>
        </w:rPr>
        <w:t>shar</w:t>
      </w:r>
      <w:r w:rsidR="009A4D8C">
        <w:rPr>
          <w:rFonts w:asciiTheme="minorHAnsi" w:eastAsiaTheme="minorHAnsi" w:hAnsiTheme="minorHAnsi" w:cstheme="minorBidi"/>
          <w:lang w:val="en-AU"/>
        </w:rPr>
        <w:t>e</w:t>
      </w:r>
      <w:r>
        <w:rPr>
          <w:rFonts w:asciiTheme="minorHAnsi" w:eastAsiaTheme="minorHAnsi" w:hAnsiTheme="minorHAnsi" w:cstheme="minorBidi"/>
          <w:lang w:val="en-AU"/>
        </w:rPr>
        <w:t xml:space="preserve"> information with all film festivals </w:t>
      </w:r>
      <w:r w:rsidR="009A4D8C">
        <w:rPr>
          <w:rFonts w:asciiTheme="minorHAnsi" w:eastAsiaTheme="minorHAnsi" w:hAnsiTheme="minorHAnsi" w:cstheme="minorBidi"/>
          <w:lang w:val="en-AU"/>
        </w:rPr>
        <w:t>using those venues.</w:t>
      </w:r>
    </w:p>
    <w:p w14:paraId="435201D0" w14:textId="6EDB1CE0" w:rsidR="00742E9B" w:rsidRDefault="00742E9B"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w:t>
      </w:r>
      <w:r w:rsidR="009A4D8C">
        <w:rPr>
          <w:rFonts w:asciiTheme="minorHAnsi" w:eastAsiaTheme="minorHAnsi" w:hAnsiTheme="minorHAnsi" w:cstheme="minorBidi"/>
          <w:lang w:val="en-AU"/>
        </w:rPr>
        <w:t>to</w:t>
      </w:r>
      <w:r>
        <w:rPr>
          <w:rFonts w:asciiTheme="minorHAnsi" w:eastAsiaTheme="minorHAnsi" w:hAnsiTheme="minorHAnsi" w:cstheme="minorBidi"/>
          <w:lang w:val="en-AU"/>
        </w:rPr>
        <w:t xml:space="preserve"> seek opportunities to coordinate a </w:t>
      </w:r>
      <w:r w:rsidRPr="00742E9B">
        <w:rPr>
          <w:rFonts w:asciiTheme="minorHAnsi" w:eastAsiaTheme="minorHAnsi" w:hAnsiTheme="minorHAnsi" w:cstheme="minorBidi"/>
          <w:lang w:val="en-AU"/>
        </w:rPr>
        <w:t xml:space="preserve">film festival forum to  lead discussions for </w:t>
      </w:r>
      <w:r w:rsidR="009A4D8C">
        <w:rPr>
          <w:rFonts w:asciiTheme="minorHAnsi" w:eastAsiaTheme="minorHAnsi" w:hAnsiTheme="minorHAnsi" w:cstheme="minorBidi"/>
          <w:lang w:val="en-AU"/>
        </w:rPr>
        <w:t>i</w:t>
      </w:r>
      <w:r w:rsidRPr="00742E9B">
        <w:rPr>
          <w:rFonts w:asciiTheme="minorHAnsi" w:eastAsiaTheme="minorHAnsi" w:hAnsiTheme="minorHAnsi" w:cstheme="minorBidi"/>
          <w:lang w:val="en-AU"/>
        </w:rPr>
        <w:t>mprovements</w:t>
      </w:r>
      <w:r w:rsidR="00557A75">
        <w:rPr>
          <w:rFonts w:asciiTheme="minorHAnsi" w:eastAsiaTheme="minorHAnsi" w:hAnsiTheme="minorHAnsi" w:cstheme="minorBidi"/>
          <w:lang w:val="en-AU"/>
        </w:rPr>
        <w:t>, and publish the forum as a podcast available to the public.</w:t>
      </w:r>
    </w:p>
    <w:p w14:paraId="2F33A290" w14:textId="66EFBD6D" w:rsidR="00557A75" w:rsidRDefault="00557A75"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hosted a panel discussion at the 2022 Festival about the Screenability film </w:t>
      </w:r>
      <w:r w:rsidRPr="00557A75">
        <w:rPr>
          <w:rFonts w:asciiTheme="minorHAnsi" w:eastAsiaTheme="minorHAnsi" w:hAnsiTheme="minorHAnsi" w:cstheme="minorBidi"/>
          <w:i/>
          <w:iCs/>
          <w:lang w:val="en-AU"/>
        </w:rPr>
        <w:t>Shadow</w:t>
      </w:r>
      <w:r>
        <w:rPr>
          <w:rFonts w:asciiTheme="minorHAnsi" w:eastAsiaTheme="minorHAnsi" w:hAnsiTheme="minorHAnsi" w:cstheme="minorBidi"/>
          <w:lang w:val="en-AU"/>
        </w:rPr>
        <w:t>, which was published in its podcast series and promoted to the entire SFF audience.</w:t>
      </w:r>
    </w:p>
    <w:p w14:paraId="6B84B053" w14:textId="24C17731" w:rsidR="00FD18FE" w:rsidRPr="00FD18FE" w:rsidRDefault="00FD18FE" w:rsidP="0047208D">
      <w:pPr>
        <w:pStyle w:val="ListParagraph"/>
        <w:numPr>
          <w:ilvl w:val="0"/>
          <w:numId w:val="10"/>
        </w:numPr>
        <w:rPr>
          <w:rFonts w:asciiTheme="minorHAnsi" w:hAnsiTheme="minorHAnsi" w:cstheme="minorHAnsi"/>
          <w:b/>
          <w:bCs/>
        </w:rPr>
      </w:pPr>
      <w:r w:rsidRPr="00FD18FE">
        <w:rPr>
          <w:rFonts w:asciiTheme="minorHAnsi" w:hAnsiTheme="minorHAnsi" w:cstheme="minorHAnsi"/>
          <w:b/>
          <w:bCs/>
        </w:rPr>
        <w:t>Partnerships and Engagement</w:t>
      </w:r>
    </w:p>
    <w:p w14:paraId="1237CEC6" w14:textId="1CF37894" w:rsidR="00557A75" w:rsidRDefault="00557A75"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continues to seek philanthropic and partnership support for access and inclusion at the Festival</w:t>
      </w:r>
      <w:r w:rsidR="009A4D8C">
        <w:rPr>
          <w:rFonts w:asciiTheme="minorHAnsi" w:eastAsiaTheme="minorHAnsi" w:hAnsiTheme="minorHAnsi" w:cstheme="minorBidi"/>
          <w:lang w:val="en-AU"/>
        </w:rPr>
        <w:t>. It</w:t>
      </w:r>
      <w:r>
        <w:rPr>
          <w:rFonts w:asciiTheme="minorHAnsi" w:eastAsiaTheme="minorHAnsi" w:hAnsiTheme="minorHAnsi" w:cstheme="minorBidi"/>
          <w:lang w:val="en-AU"/>
        </w:rPr>
        <w:t xml:space="preserve"> has a successful ongoing relationship with Accessible Arts.</w:t>
      </w:r>
    </w:p>
    <w:p w14:paraId="2399A89E" w14:textId="71D1ECFD" w:rsidR="00FD18FE" w:rsidRPr="00FD18FE" w:rsidRDefault="00FD18FE" w:rsidP="0047208D">
      <w:pPr>
        <w:pStyle w:val="ListParagraph"/>
        <w:numPr>
          <w:ilvl w:val="0"/>
          <w:numId w:val="10"/>
        </w:numPr>
        <w:rPr>
          <w:rFonts w:asciiTheme="minorHAnsi" w:hAnsiTheme="minorHAnsi" w:cstheme="minorHAnsi"/>
          <w:b/>
          <w:bCs/>
        </w:rPr>
      </w:pPr>
      <w:r w:rsidRPr="00FD18FE">
        <w:rPr>
          <w:rFonts w:asciiTheme="minorHAnsi" w:hAnsiTheme="minorHAnsi" w:cstheme="minorHAnsi"/>
          <w:b/>
          <w:bCs/>
        </w:rPr>
        <w:t>Publicity and Marketing</w:t>
      </w:r>
    </w:p>
    <w:p w14:paraId="2D14E6B6" w14:textId="7E419AAF" w:rsidR="00742E9B" w:rsidRDefault="00557A75"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endeavours to work closely with the disability community and keep them informed of SFF opportunities and content, specifically also profiling filmmakers with a disability through conscious programming, publication and promotion. </w:t>
      </w:r>
    </w:p>
    <w:p w14:paraId="35D81DC4" w14:textId="6E0B7767" w:rsidR="00FD18FE" w:rsidRDefault="00FD18FE"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Marketing Team </w:t>
      </w:r>
      <w:r w:rsidRPr="00FD18FE">
        <w:rPr>
          <w:rFonts w:asciiTheme="minorHAnsi" w:eastAsiaTheme="minorHAnsi" w:hAnsiTheme="minorHAnsi" w:cstheme="minorBidi"/>
          <w:lang w:val="en-AU"/>
        </w:rPr>
        <w:t xml:space="preserve">to include links to accessibility info on </w:t>
      </w:r>
      <w:r w:rsidR="009A4D8C">
        <w:rPr>
          <w:rFonts w:asciiTheme="minorHAnsi" w:eastAsiaTheme="minorHAnsi" w:hAnsiTheme="minorHAnsi" w:cstheme="minorBidi"/>
          <w:lang w:val="en-AU"/>
        </w:rPr>
        <w:t xml:space="preserve">2023 </w:t>
      </w:r>
      <w:r>
        <w:rPr>
          <w:rFonts w:asciiTheme="minorHAnsi" w:eastAsiaTheme="minorHAnsi" w:hAnsiTheme="minorHAnsi" w:cstheme="minorBidi"/>
          <w:lang w:val="en-AU"/>
        </w:rPr>
        <w:t>Program L</w:t>
      </w:r>
      <w:r w:rsidRPr="00FD18FE">
        <w:rPr>
          <w:rFonts w:asciiTheme="minorHAnsi" w:eastAsiaTheme="minorHAnsi" w:hAnsiTheme="minorHAnsi" w:cstheme="minorBidi"/>
          <w:lang w:val="en-AU"/>
        </w:rPr>
        <w:t xml:space="preserve">aunch </w:t>
      </w:r>
      <w:proofErr w:type="spellStart"/>
      <w:r w:rsidRPr="00FD18FE">
        <w:rPr>
          <w:rFonts w:asciiTheme="minorHAnsi" w:eastAsiaTheme="minorHAnsi" w:hAnsiTheme="minorHAnsi" w:cstheme="minorBidi"/>
          <w:lang w:val="en-AU"/>
        </w:rPr>
        <w:t>enews</w:t>
      </w:r>
      <w:proofErr w:type="spellEnd"/>
      <w:r w:rsidRPr="00FD18FE">
        <w:rPr>
          <w:rFonts w:asciiTheme="minorHAnsi" w:eastAsiaTheme="minorHAnsi" w:hAnsiTheme="minorHAnsi" w:cstheme="minorBidi"/>
          <w:lang w:val="en-AU"/>
        </w:rPr>
        <w:t xml:space="preserve"> </w:t>
      </w:r>
      <w:r w:rsidR="009A4D8C">
        <w:rPr>
          <w:rFonts w:asciiTheme="minorHAnsi" w:eastAsiaTheme="minorHAnsi" w:hAnsiTheme="minorHAnsi" w:cstheme="minorBidi"/>
          <w:lang w:val="en-AU"/>
        </w:rPr>
        <w:t>&amp;</w:t>
      </w:r>
      <w:r w:rsidRPr="00FD18FE">
        <w:rPr>
          <w:rFonts w:asciiTheme="minorHAnsi" w:eastAsiaTheme="minorHAnsi" w:hAnsiTheme="minorHAnsi" w:cstheme="minorBidi"/>
          <w:lang w:val="en-AU"/>
        </w:rPr>
        <w:t xml:space="preserve"> website</w:t>
      </w:r>
    </w:p>
    <w:p w14:paraId="74CCF8F5" w14:textId="3EA00361" w:rsidR="00FD18FE" w:rsidRPr="00FD18FE" w:rsidRDefault="00FD18FE" w:rsidP="0047208D">
      <w:pPr>
        <w:pStyle w:val="ListParagraph"/>
        <w:numPr>
          <w:ilvl w:val="0"/>
          <w:numId w:val="10"/>
        </w:numPr>
        <w:rPr>
          <w:rFonts w:asciiTheme="minorHAnsi" w:hAnsiTheme="minorHAnsi" w:cstheme="minorHAnsi"/>
          <w:b/>
          <w:bCs/>
        </w:rPr>
      </w:pPr>
      <w:r w:rsidRPr="00FD18FE">
        <w:rPr>
          <w:rFonts w:asciiTheme="minorHAnsi" w:hAnsiTheme="minorHAnsi" w:cstheme="minorHAnsi"/>
          <w:b/>
          <w:bCs/>
        </w:rPr>
        <w:t>Screenability Program</w:t>
      </w:r>
    </w:p>
    <w:p w14:paraId="28BFA618" w14:textId="65B52A73" w:rsidR="00557A75" w:rsidRDefault="00557A75"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Despite funding cuts by government specifically for the Screenability program presentation, SFF remains committed to continuing the program as part of its core focus</w:t>
      </w:r>
      <w:r w:rsidR="00BE4397">
        <w:rPr>
          <w:rFonts w:asciiTheme="minorHAnsi" w:eastAsiaTheme="minorHAnsi" w:hAnsiTheme="minorHAnsi" w:cstheme="minorBidi"/>
          <w:lang w:val="en-AU"/>
        </w:rPr>
        <w:t>, and to presenting Screenability films across its touring (Travelling Film Festival) programs</w:t>
      </w:r>
      <w:r>
        <w:rPr>
          <w:rFonts w:asciiTheme="minorHAnsi" w:eastAsiaTheme="minorHAnsi" w:hAnsiTheme="minorHAnsi" w:cstheme="minorBidi"/>
          <w:lang w:val="en-AU"/>
        </w:rPr>
        <w:t>.</w:t>
      </w:r>
    </w:p>
    <w:p w14:paraId="0528BC46" w14:textId="5E9405A0" w:rsidR="00905066" w:rsidRPr="00905066" w:rsidRDefault="00905066" w:rsidP="0047208D">
      <w:pPr>
        <w:pStyle w:val="ListParagraph"/>
        <w:numPr>
          <w:ilvl w:val="0"/>
          <w:numId w:val="10"/>
        </w:numPr>
        <w:rPr>
          <w:rFonts w:asciiTheme="minorHAnsi" w:hAnsiTheme="minorHAnsi" w:cstheme="minorHAnsi"/>
          <w:b/>
          <w:bCs/>
        </w:rPr>
      </w:pPr>
      <w:r w:rsidRPr="00905066">
        <w:rPr>
          <w:rFonts w:asciiTheme="minorHAnsi" w:hAnsiTheme="minorHAnsi" w:cstheme="minorHAnsi"/>
          <w:b/>
          <w:bCs/>
        </w:rPr>
        <w:t>Programming</w:t>
      </w:r>
    </w:p>
    <w:p w14:paraId="45F50885" w14:textId="48E53C5A" w:rsidR="00BE4397" w:rsidRDefault="00BE4397"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Programming Team are committed to incorporating diverse films of high quality throughout the full SFF and TFF programs</w:t>
      </w:r>
      <w:r w:rsidR="009A4D8C">
        <w:rPr>
          <w:rFonts w:asciiTheme="minorHAnsi" w:eastAsiaTheme="minorHAnsi" w:hAnsiTheme="minorHAnsi" w:cstheme="minorBidi"/>
          <w:lang w:val="en-AU"/>
        </w:rPr>
        <w:t>, where appropriate beyond the Screenability program</w:t>
      </w:r>
      <w:r w:rsidR="00FD18FE">
        <w:rPr>
          <w:rFonts w:asciiTheme="minorHAnsi" w:eastAsiaTheme="minorHAnsi" w:hAnsiTheme="minorHAnsi" w:cstheme="minorBidi"/>
          <w:lang w:val="en-AU"/>
        </w:rPr>
        <w:t xml:space="preserve">. </w:t>
      </w:r>
    </w:p>
    <w:p w14:paraId="1E8E10A7" w14:textId="67813CA8" w:rsidR="00905066" w:rsidRPr="00905066" w:rsidRDefault="00905066" w:rsidP="0047208D">
      <w:pPr>
        <w:pStyle w:val="ListParagraph"/>
        <w:numPr>
          <w:ilvl w:val="0"/>
          <w:numId w:val="10"/>
        </w:numPr>
        <w:rPr>
          <w:rFonts w:asciiTheme="minorHAnsi" w:hAnsiTheme="minorHAnsi" w:cstheme="minorHAnsi"/>
          <w:b/>
          <w:bCs/>
        </w:rPr>
      </w:pPr>
      <w:r>
        <w:rPr>
          <w:rFonts w:asciiTheme="minorHAnsi" w:hAnsiTheme="minorHAnsi" w:cstheme="minorHAnsi"/>
          <w:b/>
          <w:bCs/>
        </w:rPr>
        <w:t>Data</w:t>
      </w:r>
    </w:p>
    <w:p w14:paraId="0F5CEFE0" w14:textId="40A6AE49" w:rsidR="00BE4397" w:rsidRDefault="00BE4397"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Head of Marketing will review the market research and survey structure in 2023 to consider an access survey and/or debrief post-festival.</w:t>
      </w:r>
    </w:p>
    <w:p w14:paraId="5579036E" w14:textId="5C0F87BE" w:rsidR="00905066" w:rsidRDefault="0090506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Information about access is included in government grants, acquittals and donor reports</w:t>
      </w:r>
    </w:p>
    <w:p w14:paraId="31564451" w14:textId="095A0FC0" w:rsidR="00905066" w:rsidRPr="00905066" w:rsidRDefault="00905066" w:rsidP="0047208D">
      <w:pPr>
        <w:pStyle w:val="ListParagraph"/>
        <w:numPr>
          <w:ilvl w:val="0"/>
          <w:numId w:val="10"/>
        </w:numPr>
        <w:rPr>
          <w:rFonts w:asciiTheme="minorHAnsi" w:hAnsiTheme="minorHAnsi" w:cstheme="minorHAnsi"/>
          <w:b/>
          <w:bCs/>
        </w:rPr>
      </w:pPr>
      <w:r>
        <w:rPr>
          <w:rFonts w:asciiTheme="minorHAnsi" w:hAnsiTheme="minorHAnsi" w:cstheme="minorHAnsi"/>
          <w:b/>
          <w:bCs/>
        </w:rPr>
        <w:t>Filmmakers/Creators</w:t>
      </w:r>
    </w:p>
    <w:p w14:paraId="3CE9F0BD" w14:textId="787812FD" w:rsidR="00BE4397" w:rsidRDefault="00BE4397"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Filmmakers with a disability are afforded extended flexibility and support throughout the SFF submissions process.</w:t>
      </w:r>
    </w:p>
    <w:p w14:paraId="317D674D" w14:textId="77777777" w:rsidR="00FD18FE" w:rsidRDefault="00FD18FE" w:rsidP="00FD18FE">
      <w:pPr>
        <w:pStyle w:val="ListParagraph"/>
        <w:ind w:left="720" w:firstLine="0"/>
        <w:rPr>
          <w:rFonts w:asciiTheme="minorHAnsi" w:eastAsiaTheme="minorHAnsi" w:hAnsiTheme="minorHAnsi" w:cstheme="minorBidi"/>
          <w:lang w:val="en-AU"/>
        </w:rPr>
      </w:pPr>
    </w:p>
    <w:p w14:paraId="2AE7B427" w14:textId="54130372" w:rsidR="00FD18FE" w:rsidRPr="00FD18FE" w:rsidRDefault="00FD18FE" w:rsidP="009A4D8C">
      <w:pPr>
        <w:spacing w:after="0"/>
        <w:rPr>
          <w:b/>
          <w:bCs/>
        </w:rPr>
      </w:pPr>
      <w:r w:rsidRPr="00FD18FE">
        <w:rPr>
          <w:b/>
          <w:bCs/>
        </w:rPr>
        <w:t>LIVEABLE COMMUNTIES</w:t>
      </w:r>
    </w:p>
    <w:p w14:paraId="053E692B" w14:textId="3CF17278" w:rsidR="00FD18FE" w:rsidRPr="00FD18FE" w:rsidRDefault="00FD18FE" w:rsidP="0047208D">
      <w:pPr>
        <w:pStyle w:val="ListParagraph"/>
        <w:numPr>
          <w:ilvl w:val="0"/>
          <w:numId w:val="14"/>
        </w:numPr>
        <w:rPr>
          <w:rFonts w:asciiTheme="minorHAnsi" w:hAnsiTheme="minorHAnsi" w:cstheme="minorHAnsi"/>
          <w:b/>
          <w:bCs/>
        </w:rPr>
      </w:pPr>
      <w:r w:rsidRPr="00FD18FE">
        <w:rPr>
          <w:rFonts w:asciiTheme="minorHAnsi" w:hAnsiTheme="minorHAnsi" w:cstheme="minorHAnsi"/>
          <w:b/>
          <w:bCs/>
        </w:rPr>
        <w:t>Venues</w:t>
      </w:r>
    </w:p>
    <w:p w14:paraId="4EDA5C6D" w14:textId="5414F1DE" w:rsidR="00BE4397" w:rsidRDefault="00BE4397"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lastRenderedPageBreak/>
        <w:t>SFF continues to advocate for access improvements at its regularly used cinemas</w:t>
      </w:r>
      <w:r w:rsidR="00EA6226">
        <w:rPr>
          <w:rFonts w:asciiTheme="minorHAnsi" w:eastAsiaTheme="minorHAnsi" w:hAnsiTheme="minorHAnsi" w:cstheme="minorBidi"/>
          <w:lang w:val="en-AU"/>
        </w:rPr>
        <w:t xml:space="preserve">. </w:t>
      </w:r>
    </w:p>
    <w:p w14:paraId="290DE10D" w14:textId="27947051" w:rsidR="00BE4397" w:rsidRDefault="00BE4397"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contin</w:t>
      </w:r>
      <w:r w:rsidR="00EA6226">
        <w:rPr>
          <w:rFonts w:asciiTheme="minorHAnsi" w:eastAsiaTheme="minorHAnsi" w:hAnsiTheme="minorHAnsi" w:cstheme="minorBidi"/>
          <w:lang w:val="en-AU"/>
        </w:rPr>
        <w:t>ues to refine and improve its customer service for people with access needs by assigning dedicated access volunteers at each venue and by providing detailed information to Venue Coordinators of known access needs ahead of each session.</w:t>
      </w:r>
    </w:p>
    <w:p w14:paraId="04A5AACC" w14:textId="3DDD5D7C" w:rsidR="00EA6226" w:rsidRDefault="00EA622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Access training for all SFF staff and in particular for box office and production staff continues to remain a high priority.</w:t>
      </w:r>
    </w:p>
    <w:p w14:paraId="48ECA842" w14:textId="77777777" w:rsidR="00905066" w:rsidRDefault="00905066" w:rsidP="0047208D">
      <w:pPr>
        <w:pStyle w:val="ListParagraph"/>
        <w:numPr>
          <w:ilvl w:val="0"/>
          <w:numId w:val="14"/>
        </w:numPr>
        <w:rPr>
          <w:rFonts w:asciiTheme="minorHAnsi" w:hAnsiTheme="minorHAnsi" w:cstheme="minorHAnsi"/>
          <w:b/>
          <w:bCs/>
        </w:rPr>
      </w:pPr>
      <w:r>
        <w:rPr>
          <w:rFonts w:asciiTheme="minorHAnsi" w:hAnsiTheme="minorHAnsi" w:cstheme="minorHAnsi"/>
          <w:b/>
          <w:bCs/>
        </w:rPr>
        <w:t>Ticketing</w:t>
      </w:r>
    </w:p>
    <w:p w14:paraId="39FFB52F" w14:textId="57CA2D67" w:rsidR="00905066" w:rsidRDefault="00905066" w:rsidP="00905066">
      <w:pPr>
        <w:pStyle w:val="ListParagraph"/>
        <w:numPr>
          <w:ilvl w:val="0"/>
          <w:numId w:val="8"/>
        </w:numPr>
        <w:rPr>
          <w:rFonts w:asciiTheme="minorHAnsi" w:hAnsiTheme="minorHAnsi" w:cstheme="minorHAnsi"/>
        </w:rPr>
      </w:pPr>
      <w:r w:rsidRPr="00905066">
        <w:rPr>
          <w:rFonts w:asciiTheme="minorHAnsi" w:hAnsiTheme="minorHAnsi" w:cstheme="minorHAnsi"/>
        </w:rPr>
        <w:t xml:space="preserve">SFF to </w:t>
      </w:r>
      <w:r>
        <w:rPr>
          <w:rFonts w:asciiTheme="minorHAnsi" w:hAnsiTheme="minorHAnsi" w:cstheme="minorHAnsi"/>
        </w:rPr>
        <w:t>consult with Accessible Arts regarding</w:t>
      </w:r>
      <w:r w:rsidRPr="00905066">
        <w:rPr>
          <w:rFonts w:asciiTheme="minorHAnsi" w:hAnsiTheme="minorHAnsi" w:cstheme="minorHAnsi"/>
        </w:rPr>
        <w:t xml:space="preserve"> </w:t>
      </w:r>
      <w:r>
        <w:rPr>
          <w:rFonts w:asciiTheme="minorHAnsi" w:hAnsiTheme="minorHAnsi" w:cstheme="minorHAnsi"/>
        </w:rPr>
        <w:t xml:space="preserve">broader </w:t>
      </w:r>
      <w:r w:rsidRPr="00905066">
        <w:rPr>
          <w:rFonts w:asciiTheme="minorHAnsi" w:hAnsiTheme="minorHAnsi" w:cstheme="minorHAnsi"/>
        </w:rPr>
        <w:t>ticket giveaways to audiences with access needs in exchange for feedback</w:t>
      </w:r>
      <w:r>
        <w:rPr>
          <w:rFonts w:asciiTheme="minorHAnsi" w:hAnsiTheme="minorHAnsi" w:cstheme="minorHAnsi"/>
        </w:rPr>
        <w:t>.</w:t>
      </w:r>
    </w:p>
    <w:p w14:paraId="36661D25" w14:textId="7E605054" w:rsidR="00905066" w:rsidRPr="00905066" w:rsidRDefault="00905066" w:rsidP="0047208D">
      <w:pPr>
        <w:pStyle w:val="ListParagraph"/>
        <w:numPr>
          <w:ilvl w:val="0"/>
          <w:numId w:val="14"/>
        </w:numPr>
        <w:rPr>
          <w:rFonts w:asciiTheme="minorHAnsi" w:hAnsiTheme="minorHAnsi" w:cstheme="minorHAnsi"/>
          <w:b/>
          <w:bCs/>
        </w:rPr>
      </w:pPr>
      <w:r>
        <w:rPr>
          <w:rFonts w:asciiTheme="minorHAnsi" w:hAnsiTheme="minorHAnsi" w:cstheme="minorHAnsi"/>
          <w:b/>
          <w:bCs/>
        </w:rPr>
        <w:t>Access Services</w:t>
      </w:r>
    </w:p>
    <w:p w14:paraId="23239755" w14:textId="4FF6A358" w:rsidR="00EA6226" w:rsidRDefault="00EA622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aspires to provide as many accessible versions of films as is possible. Due to the very tight turnaround between program selection and the event each year, SFF is limited by what filmmakers can provide in the time frame. However, SFF continues to work with and encourage filmmakers to include accessible versions of their films with their submission.</w:t>
      </w:r>
    </w:p>
    <w:p w14:paraId="592E57F1" w14:textId="77777777" w:rsidR="00905066" w:rsidRDefault="0090506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SFF aspires to provide at least one accessible session of each film, but is subject to limitations described above.</w:t>
      </w:r>
    </w:p>
    <w:p w14:paraId="43E5587C" w14:textId="07C0474B" w:rsidR="00905066" w:rsidRDefault="0090506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to review marketing of relaxed screenings to ensure target audience know about them. </w:t>
      </w:r>
    </w:p>
    <w:p w14:paraId="621D0CA5" w14:textId="767BD006" w:rsidR="00EA6226" w:rsidRDefault="00EA6226" w:rsidP="00831512">
      <w:pPr>
        <w:pStyle w:val="ListParagraph"/>
        <w:numPr>
          <w:ilvl w:val="0"/>
          <w:numId w:val="8"/>
        </w:numPr>
        <w:rPr>
          <w:rFonts w:asciiTheme="minorHAnsi" w:eastAsiaTheme="minorHAnsi" w:hAnsiTheme="minorHAnsi" w:cstheme="minorBidi"/>
          <w:lang w:val="en-AU"/>
        </w:rPr>
      </w:pPr>
      <w:r>
        <w:rPr>
          <w:rFonts w:asciiTheme="minorHAnsi" w:eastAsiaTheme="minorHAnsi" w:hAnsiTheme="minorHAnsi" w:cstheme="minorBidi"/>
          <w:lang w:val="en-AU"/>
        </w:rPr>
        <w:t xml:space="preserve">SFF </w:t>
      </w:r>
      <w:r w:rsidR="00905066">
        <w:rPr>
          <w:rFonts w:asciiTheme="minorHAnsi" w:eastAsiaTheme="minorHAnsi" w:hAnsiTheme="minorHAnsi" w:cstheme="minorBidi"/>
          <w:lang w:val="en-AU"/>
        </w:rPr>
        <w:t>is reviewing the information it provides about accessibility of venues in response to updates provided by venues.</w:t>
      </w:r>
    </w:p>
    <w:p w14:paraId="47FCEF23" w14:textId="563D6BC5" w:rsidR="00905066" w:rsidRDefault="00905066" w:rsidP="0047208D">
      <w:pPr>
        <w:pStyle w:val="ListParagraph"/>
        <w:numPr>
          <w:ilvl w:val="0"/>
          <w:numId w:val="14"/>
        </w:numPr>
        <w:rPr>
          <w:rFonts w:asciiTheme="minorHAnsi" w:hAnsiTheme="minorHAnsi" w:cstheme="minorHAnsi"/>
          <w:b/>
          <w:bCs/>
        </w:rPr>
      </w:pPr>
      <w:r w:rsidRPr="00905066">
        <w:rPr>
          <w:rFonts w:asciiTheme="minorHAnsi" w:hAnsiTheme="minorHAnsi" w:cstheme="minorHAnsi"/>
          <w:b/>
          <w:bCs/>
        </w:rPr>
        <w:t>Technology</w:t>
      </w:r>
    </w:p>
    <w:p w14:paraId="0D5C4561" w14:textId="511C29B6" w:rsidR="00905066" w:rsidRDefault="00905066" w:rsidP="0047208D">
      <w:pPr>
        <w:pStyle w:val="ListParagraph"/>
        <w:numPr>
          <w:ilvl w:val="1"/>
          <w:numId w:val="14"/>
        </w:numPr>
        <w:rPr>
          <w:rFonts w:asciiTheme="minorHAnsi" w:hAnsiTheme="minorHAnsi" w:cstheme="minorHAnsi"/>
        </w:rPr>
      </w:pPr>
      <w:r>
        <w:rPr>
          <w:rFonts w:asciiTheme="minorHAnsi" w:hAnsiTheme="minorHAnsi" w:cstheme="minorHAnsi"/>
        </w:rPr>
        <w:t>SFF engages in c</w:t>
      </w:r>
      <w:r w:rsidRPr="00905066">
        <w:rPr>
          <w:rFonts w:asciiTheme="minorHAnsi" w:hAnsiTheme="minorHAnsi" w:cstheme="minorHAnsi"/>
        </w:rPr>
        <w:t xml:space="preserve">ontinuing research </w:t>
      </w:r>
      <w:r w:rsidR="00D5400A">
        <w:rPr>
          <w:rFonts w:asciiTheme="minorHAnsi" w:hAnsiTheme="minorHAnsi" w:cstheme="minorHAnsi"/>
        </w:rPr>
        <w:t>and consultation about</w:t>
      </w:r>
      <w:r w:rsidRPr="00905066">
        <w:rPr>
          <w:rFonts w:asciiTheme="minorHAnsi" w:hAnsiTheme="minorHAnsi" w:cstheme="minorHAnsi"/>
        </w:rPr>
        <w:t xml:space="preserve"> new technologies</w:t>
      </w:r>
      <w:r w:rsidR="00D5400A">
        <w:rPr>
          <w:rFonts w:asciiTheme="minorHAnsi" w:hAnsiTheme="minorHAnsi" w:cstheme="minorHAnsi"/>
        </w:rPr>
        <w:t xml:space="preserve"> which improve access</w:t>
      </w:r>
      <w:r w:rsidR="009A4D8C">
        <w:rPr>
          <w:rFonts w:asciiTheme="minorHAnsi" w:hAnsiTheme="minorHAnsi" w:cstheme="minorHAnsi"/>
        </w:rPr>
        <w:t xml:space="preserve"> to its event and program</w:t>
      </w:r>
      <w:r w:rsidR="00D5400A">
        <w:rPr>
          <w:rFonts w:asciiTheme="minorHAnsi" w:hAnsiTheme="minorHAnsi" w:cstheme="minorHAnsi"/>
        </w:rPr>
        <w:t>.</w:t>
      </w:r>
    </w:p>
    <w:p w14:paraId="657DF9E4" w14:textId="6C67D518" w:rsidR="00D5400A" w:rsidRDefault="00D5400A" w:rsidP="009A4D8C">
      <w:pPr>
        <w:spacing w:after="0"/>
        <w:rPr>
          <w:rFonts w:cstheme="minorHAnsi"/>
        </w:rPr>
      </w:pPr>
    </w:p>
    <w:p w14:paraId="6666EAB5" w14:textId="23277499" w:rsidR="00D5400A" w:rsidRPr="00D5400A" w:rsidRDefault="00D5400A" w:rsidP="009A4D8C">
      <w:pPr>
        <w:spacing w:after="0"/>
        <w:rPr>
          <w:rFonts w:cstheme="minorHAnsi"/>
          <w:b/>
          <w:bCs/>
        </w:rPr>
      </w:pPr>
      <w:r w:rsidRPr="00D5400A">
        <w:rPr>
          <w:rFonts w:cstheme="minorHAnsi"/>
          <w:b/>
          <w:bCs/>
        </w:rPr>
        <w:t>EMPLOYMENT</w:t>
      </w:r>
    </w:p>
    <w:p w14:paraId="64D63B1B" w14:textId="0F7C65AC" w:rsidR="00905066" w:rsidRDefault="00D5400A" w:rsidP="00D5400A">
      <w:pPr>
        <w:pStyle w:val="ListParagraph"/>
        <w:numPr>
          <w:ilvl w:val="0"/>
          <w:numId w:val="13"/>
        </w:numPr>
        <w:rPr>
          <w:rFonts w:asciiTheme="minorHAnsi" w:hAnsiTheme="minorHAnsi" w:cstheme="minorHAnsi"/>
          <w:b/>
          <w:bCs/>
        </w:rPr>
      </w:pPr>
      <w:r>
        <w:rPr>
          <w:rFonts w:asciiTheme="minorHAnsi" w:hAnsiTheme="minorHAnsi" w:cstheme="minorHAnsi"/>
          <w:b/>
          <w:bCs/>
        </w:rPr>
        <w:t>Staff and Volunteers</w:t>
      </w:r>
    </w:p>
    <w:p w14:paraId="325527AA" w14:textId="3903676D" w:rsidR="00D5400A" w:rsidRDefault="00D5400A" w:rsidP="00D5400A">
      <w:pPr>
        <w:pStyle w:val="ListParagraph"/>
        <w:numPr>
          <w:ilvl w:val="1"/>
          <w:numId w:val="13"/>
        </w:numPr>
        <w:rPr>
          <w:rFonts w:asciiTheme="minorHAnsi" w:hAnsiTheme="minorHAnsi" w:cstheme="minorHAnsi"/>
        </w:rPr>
      </w:pPr>
      <w:r w:rsidRPr="00D5400A">
        <w:rPr>
          <w:rFonts w:asciiTheme="minorHAnsi" w:hAnsiTheme="minorHAnsi" w:cstheme="minorHAnsi"/>
        </w:rPr>
        <w:t xml:space="preserve">SFF </w:t>
      </w:r>
      <w:r>
        <w:rPr>
          <w:rFonts w:asciiTheme="minorHAnsi" w:hAnsiTheme="minorHAnsi" w:cstheme="minorHAnsi"/>
        </w:rPr>
        <w:t xml:space="preserve">will advertise all vacant positions </w:t>
      </w:r>
      <w:r w:rsidR="009A4D8C">
        <w:rPr>
          <w:rFonts w:asciiTheme="minorHAnsi" w:hAnsiTheme="minorHAnsi" w:cstheme="minorHAnsi"/>
        </w:rPr>
        <w:t>through</w:t>
      </w:r>
      <w:r>
        <w:rPr>
          <w:rFonts w:asciiTheme="minorHAnsi" w:hAnsiTheme="minorHAnsi" w:cstheme="minorHAnsi"/>
        </w:rPr>
        <w:t xml:space="preserve"> Accessible Arts </w:t>
      </w:r>
      <w:r w:rsidR="009A4D8C">
        <w:rPr>
          <w:rFonts w:asciiTheme="minorHAnsi" w:hAnsiTheme="minorHAnsi" w:cstheme="minorHAnsi"/>
        </w:rPr>
        <w:t>network</w:t>
      </w:r>
      <w:r>
        <w:rPr>
          <w:rFonts w:asciiTheme="minorHAnsi" w:hAnsiTheme="minorHAnsi" w:cstheme="minorHAnsi"/>
        </w:rPr>
        <w:t xml:space="preserve"> and The Field, government website.</w:t>
      </w:r>
    </w:p>
    <w:p w14:paraId="5554CFC3" w14:textId="42909A4E" w:rsidR="00D5400A" w:rsidRPr="0084423B" w:rsidRDefault="00D5400A" w:rsidP="00D5400A">
      <w:pPr>
        <w:pStyle w:val="ListParagraph"/>
        <w:numPr>
          <w:ilvl w:val="1"/>
          <w:numId w:val="13"/>
        </w:numPr>
        <w:rPr>
          <w:rFonts w:asciiTheme="minorHAnsi" w:hAnsiTheme="minorHAnsi" w:cstheme="minorHAnsi"/>
        </w:rPr>
      </w:pPr>
      <w:r w:rsidRPr="0084423B">
        <w:rPr>
          <w:rFonts w:asciiTheme="minorHAnsi" w:hAnsiTheme="minorHAnsi" w:cstheme="minorHAnsi"/>
        </w:rPr>
        <w:t>SFF repeated its outreach for volunteers with disability, working with Woodville again in 2022</w:t>
      </w:r>
    </w:p>
    <w:p w14:paraId="407C7223" w14:textId="7B5DEED9" w:rsidR="00D5400A" w:rsidRPr="0084423B" w:rsidRDefault="00D5400A" w:rsidP="00D5400A">
      <w:pPr>
        <w:pStyle w:val="ListParagraph"/>
        <w:numPr>
          <w:ilvl w:val="1"/>
          <w:numId w:val="13"/>
        </w:numPr>
        <w:rPr>
          <w:rFonts w:asciiTheme="minorHAnsi" w:hAnsiTheme="minorHAnsi" w:cstheme="minorHAnsi"/>
        </w:rPr>
      </w:pPr>
      <w:r w:rsidRPr="0084423B">
        <w:rPr>
          <w:rFonts w:asciiTheme="minorHAnsi" w:hAnsiTheme="minorHAnsi" w:cstheme="minorHAnsi"/>
        </w:rPr>
        <w:t>SFF office access needs improvement, investigating Job Access Funding</w:t>
      </w:r>
    </w:p>
    <w:p w14:paraId="5DA0FFAE" w14:textId="3858FB19" w:rsidR="00D5400A" w:rsidRPr="0084423B" w:rsidRDefault="00D5400A" w:rsidP="00D5400A">
      <w:pPr>
        <w:pStyle w:val="ListParagraph"/>
        <w:numPr>
          <w:ilvl w:val="1"/>
          <w:numId w:val="13"/>
        </w:numPr>
        <w:rPr>
          <w:rFonts w:asciiTheme="minorHAnsi" w:hAnsiTheme="minorHAnsi" w:cstheme="minorHAnsi"/>
        </w:rPr>
      </w:pPr>
      <w:r w:rsidRPr="0084423B">
        <w:rPr>
          <w:rFonts w:asciiTheme="minorHAnsi" w:hAnsiTheme="minorHAnsi" w:cstheme="minorHAnsi"/>
        </w:rPr>
        <w:t>CEO to investigate a ‘disability equality workforce strategy’ and discuss the recruitment of a Board member with lived disability.</w:t>
      </w:r>
    </w:p>
    <w:p w14:paraId="5558CC4D" w14:textId="52EB75D0" w:rsidR="00831512" w:rsidRDefault="00D5400A" w:rsidP="00D5400A">
      <w:pPr>
        <w:pStyle w:val="ListParagraph"/>
        <w:numPr>
          <w:ilvl w:val="0"/>
          <w:numId w:val="13"/>
        </w:numPr>
        <w:rPr>
          <w:rFonts w:asciiTheme="minorHAnsi" w:hAnsiTheme="minorHAnsi" w:cstheme="minorHAnsi"/>
          <w:b/>
          <w:bCs/>
        </w:rPr>
      </w:pPr>
      <w:r>
        <w:rPr>
          <w:rFonts w:asciiTheme="minorHAnsi" w:hAnsiTheme="minorHAnsi" w:cstheme="minorHAnsi"/>
          <w:b/>
          <w:bCs/>
        </w:rPr>
        <w:t>Training</w:t>
      </w:r>
    </w:p>
    <w:p w14:paraId="105135B2" w14:textId="02AA6957" w:rsidR="009A4D8C" w:rsidRDefault="00D5400A" w:rsidP="00D5400A">
      <w:pPr>
        <w:pStyle w:val="ListParagraph"/>
        <w:numPr>
          <w:ilvl w:val="1"/>
          <w:numId w:val="13"/>
        </w:numPr>
        <w:rPr>
          <w:rFonts w:asciiTheme="minorHAnsi" w:hAnsiTheme="minorHAnsi" w:cstheme="minorHAnsi"/>
        </w:rPr>
      </w:pPr>
      <w:r w:rsidRPr="00D5400A">
        <w:rPr>
          <w:rFonts w:asciiTheme="minorHAnsi" w:hAnsiTheme="minorHAnsi" w:cstheme="minorHAnsi"/>
        </w:rPr>
        <w:t>Marketing</w:t>
      </w:r>
      <w:r w:rsidR="009A4D8C">
        <w:rPr>
          <w:rFonts w:asciiTheme="minorHAnsi" w:hAnsiTheme="minorHAnsi" w:cstheme="minorHAnsi"/>
        </w:rPr>
        <w:t xml:space="preserve"> Team</w:t>
      </w:r>
      <w:r w:rsidRPr="00D5400A">
        <w:rPr>
          <w:rFonts w:asciiTheme="minorHAnsi" w:hAnsiTheme="minorHAnsi" w:cstheme="minorHAnsi"/>
        </w:rPr>
        <w:t xml:space="preserve"> to develop an ‘access cheat sheet’ for use by all SFF Staff</w:t>
      </w:r>
      <w:r w:rsidR="009A4D8C">
        <w:rPr>
          <w:rFonts w:asciiTheme="minorHAnsi" w:hAnsiTheme="minorHAnsi" w:cstheme="minorHAnsi"/>
        </w:rPr>
        <w:t xml:space="preserve"> </w:t>
      </w:r>
    </w:p>
    <w:p w14:paraId="5E97E4DA" w14:textId="77777777" w:rsidR="009A4D8C" w:rsidRDefault="009A4D8C" w:rsidP="009A4D8C">
      <w:pPr>
        <w:pStyle w:val="ListParagraph"/>
        <w:ind w:left="720" w:firstLine="0"/>
        <w:rPr>
          <w:rFonts w:asciiTheme="minorHAnsi" w:hAnsiTheme="minorHAnsi" w:cstheme="minorHAnsi"/>
        </w:rPr>
      </w:pPr>
    </w:p>
    <w:p w14:paraId="21248100" w14:textId="08355FD7" w:rsidR="009A4D8C" w:rsidRPr="009A4D8C" w:rsidRDefault="009A4D8C" w:rsidP="009A4D8C">
      <w:pPr>
        <w:pStyle w:val="ListParagraph"/>
        <w:numPr>
          <w:ilvl w:val="0"/>
          <w:numId w:val="13"/>
        </w:numPr>
        <w:rPr>
          <w:rFonts w:asciiTheme="minorHAnsi" w:hAnsiTheme="minorHAnsi" w:cstheme="minorHAnsi"/>
          <w:b/>
          <w:bCs/>
        </w:rPr>
      </w:pPr>
      <w:r w:rsidRPr="009A4D8C">
        <w:rPr>
          <w:rFonts w:asciiTheme="minorHAnsi" w:hAnsiTheme="minorHAnsi" w:cstheme="minorHAnsi"/>
          <w:b/>
          <w:bCs/>
        </w:rPr>
        <w:t>Communications and Website</w:t>
      </w:r>
    </w:p>
    <w:p w14:paraId="2E137FCF" w14:textId="19C6C02C" w:rsidR="00D5400A" w:rsidRDefault="009A4D8C" w:rsidP="00D5400A">
      <w:pPr>
        <w:pStyle w:val="ListParagraph"/>
        <w:numPr>
          <w:ilvl w:val="1"/>
          <w:numId w:val="13"/>
        </w:numPr>
        <w:rPr>
          <w:rFonts w:asciiTheme="minorHAnsi" w:hAnsiTheme="minorHAnsi" w:cstheme="minorHAnsi"/>
        </w:rPr>
      </w:pPr>
      <w:r w:rsidRPr="00D5400A">
        <w:rPr>
          <w:rFonts w:asciiTheme="minorHAnsi" w:hAnsiTheme="minorHAnsi" w:cstheme="minorHAnsi"/>
        </w:rPr>
        <w:t>Marketing</w:t>
      </w:r>
      <w:r>
        <w:rPr>
          <w:rFonts w:asciiTheme="minorHAnsi" w:hAnsiTheme="minorHAnsi" w:cstheme="minorHAnsi"/>
        </w:rPr>
        <w:t xml:space="preserve"> Team</w:t>
      </w:r>
      <w:r w:rsidRPr="00D5400A">
        <w:rPr>
          <w:rFonts w:asciiTheme="minorHAnsi" w:hAnsiTheme="minorHAnsi" w:cstheme="minorHAnsi"/>
        </w:rPr>
        <w:t xml:space="preserve"> </w:t>
      </w:r>
      <w:r>
        <w:rPr>
          <w:rFonts w:asciiTheme="minorHAnsi" w:hAnsiTheme="minorHAnsi" w:cstheme="minorHAnsi"/>
        </w:rPr>
        <w:t>review guidelines for ensuring all marketing content is accessible, including producing key information in ‘Easy Read’</w:t>
      </w:r>
    </w:p>
    <w:p w14:paraId="3EF5193B" w14:textId="028E8297" w:rsidR="00742A06" w:rsidRPr="0047208D" w:rsidRDefault="009A4D8C" w:rsidP="00F1154E">
      <w:pPr>
        <w:pStyle w:val="ListParagraph"/>
        <w:numPr>
          <w:ilvl w:val="1"/>
          <w:numId w:val="13"/>
        </w:numPr>
        <w:rPr>
          <w:rFonts w:cstheme="minorHAnsi"/>
        </w:rPr>
      </w:pPr>
      <w:r w:rsidRPr="005C61E5">
        <w:rPr>
          <w:rFonts w:asciiTheme="minorHAnsi" w:hAnsiTheme="minorHAnsi" w:cstheme="minorHAnsi"/>
        </w:rPr>
        <w:t>Marketing Team to review whole-of-journey access information</w:t>
      </w:r>
    </w:p>
    <w:p w14:paraId="4A24A4FE" w14:textId="77777777" w:rsidR="0047208D" w:rsidRDefault="0047208D" w:rsidP="0047208D">
      <w:pPr>
        <w:rPr>
          <w:rFonts w:cstheme="minorHAnsi"/>
        </w:rPr>
      </w:pPr>
    </w:p>
    <w:p w14:paraId="2B7B2C54" w14:textId="77777777" w:rsidR="0047208D" w:rsidRDefault="0047208D" w:rsidP="0047208D">
      <w:pPr>
        <w:rPr>
          <w:rFonts w:cstheme="minorHAnsi"/>
        </w:rPr>
      </w:pPr>
    </w:p>
    <w:p w14:paraId="5927FF17" w14:textId="2F60635D" w:rsidR="0047208D" w:rsidRPr="0047208D" w:rsidRDefault="0047208D" w:rsidP="0047208D">
      <w:pPr>
        <w:rPr>
          <w:rFonts w:cstheme="minorHAnsi"/>
        </w:rPr>
      </w:pPr>
      <w:r>
        <w:rPr>
          <w:rFonts w:cstheme="minorHAnsi"/>
        </w:rPr>
        <w:t>The Senior Management Team resolved to meet again in the first half of 2023 to review progress ahead of the Festival’s 70</w:t>
      </w:r>
      <w:r w:rsidRPr="0047208D">
        <w:rPr>
          <w:rFonts w:cstheme="minorHAnsi"/>
          <w:vertAlign w:val="superscript"/>
        </w:rPr>
        <w:t>th</w:t>
      </w:r>
      <w:r>
        <w:rPr>
          <w:rFonts w:cstheme="minorHAnsi"/>
        </w:rPr>
        <w:t xml:space="preserve"> anniversary event in June.</w:t>
      </w:r>
    </w:p>
    <w:p w14:paraId="303488A3" w14:textId="77777777" w:rsidR="0047208D" w:rsidRPr="0047208D" w:rsidRDefault="0047208D" w:rsidP="0047208D">
      <w:pPr>
        <w:rPr>
          <w:rFonts w:cstheme="minorHAnsi"/>
        </w:rPr>
      </w:pPr>
    </w:p>
    <w:sectPr w:rsidR="0047208D" w:rsidRPr="0047208D" w:rsidSect="0047208D">
      <w:footerReference w:type="default" r:id="rId7"/>
      <w:headerReference w:type="first" r:id="rId8"/>
      <w:footerReference w:type="first" r:id="rId9"/>
      <w:pgSz w:w="11906" w:h="16838"/>
      <w:pgMar w:top="2127" w:right="1440" w:bottom="993" w:left="85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EA96" w14:textId="77777777" w:rsidR="00D73254" w:rsidRDefault="00D73254" w:rsidP="006058A1">
      <w:pPr>
        <w:spacing w:after="0" w:line="240" w:lineRule="auto"/>
      </w:pPr>
      <w:r>
        <w:separator/>
      </w:r>
    </w:p>
  </w:endnote>
  <w:endnote w:type="continuationSeparator" w:id="0">
    <w:p w14:paraId="4CE0C869" w14:textId="77777777" w:rsidR="00D73254" w:rsidRDefault="00D73254" w:rsidP="00605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D33" w14:textId="77777777" w:rsidR="006058A1" w:rsidRDefault="006058A1">
    <w:pPr>
      <w:pStyle w:val="Footer"/>
    </w:pPr>
    <w:r w:rsidRPr="00E3689F">
      <w:rPr>
        <w:noProof/>
      </w:rPr>
      <w:drawing>
        <wp:anchor distT="0" distB="0" distL="114300" distR="114300" simplePos="0" relativeHeight="251659264" behindDoc="1" locked="0" layoutInCell="1" allowOverlap="1" wp14:anchorId="75D2DA3A" wp14:editId="38256A75">
          <wp:simplePos x="0" y="0"/>
          <wp:positionH relativeFrom="margin">
            <wp:align>left</wp:align>
          </wp:positionH>
          <wp:positionV relativeFrom="bottomMargin">
            <wp:align>top</wp:align>
          </wp:positionV>
          <wp:extent cx="5702400" cy="4572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02400" cy="4572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3D36" w14:textId="77777777" w:rsidR="005862B5" w:rsidRDefault="005862B5">
    <w:pPr>
      <w:pStyle w:val="Footer"/>
    </w:pPr>
    <w:r w:rsidRPr="00E3689F">
      <w:rPr>
        <w:noProof/>
      </w:rPr>
      <w:drawing>
        <wp:anchor distT="0" distB="0" distL="114300" distR="114300" simplePos="0" relativeHeight="251661312" behindDoc="1" locked="0" layoutInCell="1" allowOverlap="1" wp14:anchorId="4397733E" wp14:editId="242CDB68">
          <wp:simplePos x="0" y="0"/>
          <wp:positionH relativeFrom="margin">
            <wp:align>left</wp:align>
          </wp:positionH>
          <wp:positionV relativeFrom="margin">
            <wp:posOffset>8370570</wp:posOffset>
          </wp:positionV>
          <wp:extent cx="5702400" cy="45720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02400" cy="4572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12F6" w14:textId="77777777" w:rsidR="00D73254" w:rsidRDefault="00D73254" w:rsidP="006058A1">
      <w:pPr>
        <w:spacing w:after="0" w:line="240" w:lineRule="auto"/>
      </w:pPr>
      <w:r>
        <w:separator/>
      </w:r>
    </w:p>
  </w:footnote>
  <w:footnote w:type="continuationSeparator" w:id="0">
    <w:p w14:paraId="0AF46865" w14:textId="77777777" w:rsidR="00D73254" w:rsidRDefault="00D73254" w:rsidP="00605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BAAC" w14:textId="77777777" w:rsidR="005862B5" w:rsidRDefault="005862B5">
    <w:pPr>
      <w:pStyle w:val="Header"/>
    </w:pPr>
    <w:r>
      <w:rPr>
        <w:noProof/>
      </w:rPr>
      <w:drawing>
        <wp:inline distT="0" distB="0" distL="0" distR="0" wp14:anchorId="7E7B7DA3" wp14:editId="298CABCE">
          <wp:extent cx="2372027" cy="927100"/>
          <wp:effectExtent l="0" t="0" r="9525" b="635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7919" cy="933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85AB4"/>
    <w:multiLevelType w:val="hybridMultilevel"/>
    <w:tmpl w:val="D09A5F82"/>
    <w:lvl w:ilvl="0" w:tplc="0C090001">
      <w:start w:val="1"/>
      <w:numFmt w:val="bullet"/>
      <w:lvlText w:val=""/>
      <w:lvlJc w:val="left"/>
      <w:pPr>
        <w:ind w:left="2136" w:hanging="360"/>
      </w:pPr>
      <w:rPr>
        <w:rFonts w:ascii="Symbol" w:hAnsi="Symbol" w:hint="default"/>
      </w:rPr>
    </w:lvl>
    <w:lvl w:ilvl="1" w:tplc="0C090003">
      <w:start w:val="1"/>
      <w:numFmt w:val="bullet"/>
      <w:lvlText w:val="o"/>
      <w:lvlJc w:val="left"/>
      <w:pPr>
        <w:ind w:left="2856" w:hanging="360"/>
      </w:pPr>
      <w:rPr>
        <w:rFonts w:ascii="Courier New" w:hAnsi="Courier New" w:cs="Courier New"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Courier New"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Courier New" w:hint="default"/>
      </w:rPr>
    </w:lvl>
    <w:lvl w:ilvl="8" w:tplc="0C090005" w:tentative="1">
      <w:start w:val="1"/>
      <w:numFmt w:val="bullet"/>
      <w:lvlText w:val=""/>
      <w:lvlJc w:val="left"/>
      <w:pPr>
        <w:ind w:left="7896" w:hanging="360"/>
      </w:pPr>
      <w:rPr>
        <w:rFonts w:ascii="Wingdings" w:hAnsi="Wingdings" w:hint="default"/>
      </w:rPr>
    </w:lvl>
  </w:abstractNum>
  <w:abstractNum w:abstractNumId="1" w15:restartNumberingAfterBreak="0">
    <w:nsid w:val="18540691"/>
    <w:multiLevelType w:val="hybridMultilevel"/>
    <w:tmpl w:val="6818C5D2"/>
    <w:lvl w:ilvl="0" w:tplc="0C09000F">
      <w:start w:val="1"/>
      <w:numFmt w:val="decimal"/>
      <w:lvlText w:val="%1."/>
      <w:lvlJc w:val="left"/>
      <w:pPr>
        <w:ind w:left="360" w:hanging="360"/>
      </w:p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9284376"/>
    <w:multiLevelType w:val="hybridMultilevel"/>
    <w:tmpl w:val="87BCA4AA"/>
    <w:lvl w:ilvl="0" w:tplc="9B46423E">
      <w:numFmt w:val="bullet"/>
      <w:lvlText w:val="*"/>
      <w:lvlJc w:val="left"/>
      <w:pPr>
        <w:ind w:left="1373" w:hanging="134"/>
      </w:pPr>
      <w:rPr>
        <w:rFonts w:hint="default"/>
        <w:w w:val="89"/>
      </w:rPr>
    </w:lvl>
    <w:lvl w:ilvl="1" w:tplc="C8B8BCD4">
      <w:numFmt w:val="bullet"/>
      <w:lvlText w:val="•"/>
      <w:lvlJc w:val="left"/>
      <w:pPr>
        <w:ind w:left="2226" w:hanging="134"/>
      </w:pPr>
      <w:rPr>
        <w:rFonts w:hint="default"/>
      </w:rPr>
    </w:lvl>
    <w:lvl w:ilvl="2" w:tplc="C25CF604">
      <w:numFmt w:val="bullet"/>
      <w:lvlText w:val="•"/>
      <w:lvlJc w:val="left"/>
      <w:pPr>
        <w:ind w:left="3072" w:hanging="134"/>
      </w:pPr>
      <w:rPr>
        <w:rFonts w:hint="default"/>
      </w:rPr>
    </w:lvl>
    <w:lvl w:ilvl="3" w:tplc="B2BEA652">
      <w:numFmt w:val="bullet"/>
      <w:lvlText w:val="•"/>
      <w:lvlJc w:val="left"/>
      <w:pPr>
        <w:ind w:left="3918" w:hanging="134"/>
      </w:pPr>
      <w:rPr>
        <w:rFonts w:hint="default"/>
      </w:rPr>
    </w:lvl>
    <w:lvl w:ilvl="4" w:tplc="361ADCBE">
      <w:numFmt w:val="bullet"/>
      <w:lvlText w:val="•"/>
      <w:lvlJc w:val="left"/>
      <w:pPr>
        <w:ind w:left="4764" w:hanging="134"/>
      </w:pPr>
      <w:rPr>
        <w:rFonts w:hint="default"/>
      </w:rPr>
    </w:lvl>
    <w:lvl w:ilvl="5" w:tplc="F2ECF31E">
      <w:numFmt w:val="bullet"/>
      <w:lvlText w:val="•"/>
      <w:lvlJc w:val="left"/>
      <w:pPr>
        <w:ind w:left="5610" w:hanging="134"/>
      </w:pPr>
      <w:rPr>
        <w:rFonts w:hint="default"/>
      </w:rPr>
    </w:lvl>
    <w:lvl w:ilvl="6" w:tplc="64B2660A">
      <w:numFmt w:val="bullet"/>
      <w:lvlText w:val="•"/>
      <w:lvlJc w:val="left"/>
      <w:pPr>
        <w:ind w:left="6456" w:hanging="134"/>
      </w:pPr>
      <w:rPr>
        <w:rFonts w:hint="default"/>
      </w:rPr>
    </w:lvl>
    <w:lvl w:ilvl="7" w:tplc="0F6884EA">
      <w:numFmt w:val="bullet"/>
      <w:lvlText w:val="•"/>
      <w:lvlJc w:val="left"/>
      <w:pPr>
        <w:ind w:left="7302" w:hanging="134"/>
      </w:pPr>
      <w:rPr>
        <w:rFonts w:hint="default"/>
      </w:rPr>
    </w:lvl>
    <w:lvl w:ilvl="8" w:tplc="6EA429AA">
      <w:numFmt w:val="bullet"/>
      <w:lvlText w:val="•"/>
      <w:lvlJc w:val="left"/>
      <w:pPr>
        <w:ind w:left="8148" w:hanging="134"/>
      </w:pPr>
      <w:rPr>
        <w:rFonts w:hint="default"/>
      </w:rPr>
    </w:lvl>
  </w:abstractNum>
  <w:abstractNum w:abstractNumId="3" w15:restartNumberingAfterBreak="0">
    <w:nsid w:val="22D504A3"/>
    <w:multiLevelType w:val="hybridMultilevel"/>
    <w:tmpl w:val="45C85C7C"/>
    <w:lvl w:ilvl="0" w:tplc="6CD6F0CC">
      <w:numFmt w:val="bullet"/>
      <w:lvlText w:val="-"/>
      <w:lvlJc w:val="left"/>
      <w:pPr>
        <w:ind w:left="1455" w:hanging="91"/>
      </w:pPr>
      <w:rPr>
        <w:rFonts w:hint="default"/>
        <w:w w:val="44"/>
      </w:rPr>
    </w:lvl>
    <w:lvl w:ilvl="1" w:tplc="57E0ADAA">
      <w:numFmt w:val="bullet"/>
      <w:lvlText w:val="•"/>
      <w:lvlJc w:val="left"/>
      <w:pPr>
        <w:ind w:left="2298" w:hanging="91"/>
      </w:pPr>
      <w:rPr>
        <w:rFonts w:hint="default"/>
      </w:rPr>
    </w:lvl>
    <w:lvl w:ilvl="2" w:tplc="D4541870">
      <w:numFmt w:val="bullet"/>
      <w:lvlText w:val="•"/>
      <w:lvlJc w:val="left"/>
      <w:pPr>
        <w:ind w:left="3136" w:hanging="91"/>
      </w:pPr>
      <w:rPr>
        <w:rFonts w:hint="default"/>
      </w:rPr>
    </w:lvl>
    <w:lvl w:ilvl="3" w:tplc="DDB63190">
      <w:numFmt w:val="bullet"/>
      <w:lvlText w:val="•"/>
      <w:lvlJc w:val="left"/>
      <w:pPr>
        <w:ind w:left="3974" w:hanging="91"/>
      </w:pPr>
      <w:rPr>
        <w:rFonts w:hint="default"/>
      </w:rPr>
    </w:lvl>
    <w:lvl w:ilvl="4" w:tplc="C8A8505A">
      <w:numFmt w:val="bullet"/>
      <w:lvlText w:val="•"/>
      <w:lvlJc w:val="left"/>
      <w:pPr>
        <w:ind w:left="4812" w:hanging="91"/>
      </w:pPr>
      <w:rPr>
        <w:rFonts w:hint="default"/>
      </w:rPr>
    </w:lvl>
    <w:lvl w:ilvl="5" w:tplc="17BC0AC6">
      <w:numFmt w:val="bullet"/>
      <w:lvlText w:val="•"/>
      <w:lvlJc w:val="left"/>
      <w:pPr>
        <w:ind w:left="5650" w:hanging="91"/>
      </w:pPr>
      <w:rPr>
        <w:rFonts w:hint="default"/>
      </w:rPr>
    </w:lvl>
    <w:lvl w:ilvl="6" w:tplc="B224C70C">
      <w:numFmt w:val="bullet"/>
      <w:lvlText w:val="•"/>
      <w:lvlJc w:val="left"/>
      <w:pPr>
        <w:ind w:left="6488" w:hanging="91"/>
      </w:pPr>
      <w:rPr>
        <w:rFonts w:hint="default"/>
      </w:rPr>
    </w:lvl>
    <w:lvl w:ilvl="7" w:tplc="B6544380">
      <w:numFmt w:val="bullet"/>
      <w:lvlText w:val="•"/>
      <w:lvlJc w:val="left"/>
      <w:pPr>
        <w:ind w:left="7326" w:hanging="91"/>
      </w:pPr>
      <w:rPr>
        <w:rFonts w:hint="default"/>
      </w:rPr>
    </w:lvl>
    <w:lvl w:ilvl="8" w:tplc="FB22E99C">
      <w:numFmt w:val="bullet"/>
      <w:lvlText w:val="•"/>
      <w:lvlJc w:val="left"/>
      <w:pPr>
        <w:ind w:left="8164" w:hanging="91"/>
      </w:pPr>
      <w:rPr>
        <w:rFonts w:hint="default"/>
      </w:rPr>
    </w:lvl>
  </w:abstractNum>
  <w:abstractNum w:abstractNumId="4" w15:restartNumberingAfterBreak="0">
    <w:nsid w:val="24C258AC"/>
    <w:multiLevelType w:val="hybridMultilevel"/>
    <w:tmpl w:val="0688E6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E13DDF"/>
    <w:multiLevelType w:val="hybridMultilevel"/>
    <w:tmpl w:val="A782AD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FD4FFC"/>
    <w:multiLevelType w:val="hybridMultilevel"/>
    <w:tmpl w:val="6818C5D2"/>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7881EE9"/>
    <w:multiLevelType w:val="hybridMultilevel"/>
    <w:tmpl w:val="72ACB4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F678D5"/>
    <w:multiLevelType w:val="hybridMultilevel"/>
    <w:tmpl w:val="C2A27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176A6D"/>
    <w:multiLevelType w:val="hybridMultilevel"/>
    <w:tmpl w:val="0C068B8C"/>
    <w:lvl w:ilvl="0" w:tplc="0C090001">
      <w:start w:val="1"/>
      <w:numFmt w:val="bullet"/>
      <w:lvlText w:val=""/>
      <w:lvlJc w:val="left"/>
      <w:pPr>
        <w:ind w:left="2103" w:hanging="360"/>
      </w:pPr>
      <w:rPr>
        <w:rFonts w:ascii="Symbol" w:hAnsi="Symbol" w:hint="default"/>
      </w:rPr>
    </w:lvl>
    <w:lvl w:ilvl="1" w:tplc="0C090003">
      <w:start w:val="1"/>
      <w:numFmt w:val="bullet"/>
      <w:lvlText w:val="o"/>
      <w:lvlJc w:val="left"/>
      <w:pPr>
        <w:ind w:left="2823" w:hanging="360"/>
      </w:pPr>
      <w:rPr>
        <w:rFonts w:ascii="Courier New" w:hAnsi="Courier New" w:cs="Courier New" w:hint="default"/>
      </w:rPr>
    </w:lvl>
    <w:lvl w:ilvl="2" w:tplc="0C090005" w:tentative="1">
      <w:start w:val="1"/>
      <w:numFmt w:val="bullet"/>
      <w:lvlText w:val=""/>
      <w:lvlJc w:val="left"/>
      <w:pPr>
        <w:ind w:left="3543" w:hanging="360"/>
      </w:pPr>
      <w:rPr>
        <w:rFonts w:ascii="Wingdings" w:hAnsi="Wingdings" w:hint="default"/>
      </w:rPr>
    </w:lvl>
    <w:lvl w:ilvl="3" w:tplc="0C090001" w:tentative="1">
      <w:start w:val="1"/>
      <w:numFmt w:val="bullet"/>
      <w:lvlText w:val=""/>
      <w:lvlJc w:val="left"/>
      <w:pPr>
        <w:ind w:left="4263" w:hanging="360"/>
      </w:pPr>
      <w:rPr>
        <w:rFonts w:ascii="Symbol" w:hAnsi="Symbol" w:hint="default"/>
      </w:rPr>
    </w:lvl>
    <w:lvl w:ilvl="4" w:tplc="0C090003" w:tentative="1">
      <w:start w:val="1"/>
      <w:numFmt w:val="bullet"/>
      <w:lvlText w:val="o"/>
      <w:lvlJc w:val="left"/>
      <w:pPr>
        <w:ind w:left="4983" w:hanging="360"/>
      </w:pPr>
      <w:rPr>
        <w:rFonts w:ascii="Courier New" w:hAnsi="Courier New" w:cs="Courier New" w:hint="default"/>
      </w:rPr>
    </w:lvl>
    <w:lvl w:ilvl="5" w:tplc="0C090005" w:tentative="1">
      <w:start w:val="1"/>
      <w:numFmt w:val="bullet"/>
      <w:lvlText w:val=""/>
      <w:lvlJc w:val="left"/>
      <w:pPr>
        <w:ind w:left="5703" w:hanging="360"/>
      </w:pPr>
      <w:rPr>
        <w:rFonts w:ascii="Wingdings" w:hAnsi="Wingdings" w:hint="default"/>
      </w:rPr>
    </w:lvl>
    <w:lvl w:ilvl="6" w:tplc="0C090001" w:tentative="1">
      <w:start w:val="1"/>
      <w:numFmt w:val="bullet"/>
      <w:lvlText w:val=""/>
      <w:lvlJc w:val="left"/>
      <w:pPr>
        <w:ind w:left="6423" w:hanging="360"/>
      </w:pPr>
      <w:rPr>
        <w:rFonts w:ascii="Symbol" w:hAnsi="Symbol" w:hint="default"/>
      </w:rPr>
    </w:lvl>
    <w:lvl w:ilvl="7" w:tplc="0C090003" w:tentative="1">
      <w:start w:val="1"/>
      <w:numFmt w:val="bullet"/>
      <w:lvlText w:val="o"/>
      <w:lvlJc w:val="left"/>
      <w:pPr>
        <w:ind w:left="7143" w:hanging="360"/>
      </w:pPr>
      <w:rPr>
        <w:rFonts w:ascii="Courier New" w:hAnsi="Courier New" w:cs="Courier New" w:hint="default"/>
      </w:rPr>
    </w:lvl>
    <w:lvl w:ilvl="8" w:tplc="0C090005" w:tentative="1">
      <w:start w:val="1"/>
      <w:numFmt w:val="bullet"/>
      <w:lvlText w:val=""/>
      <w:lvlJc w:val="left"/>
      <w:pPr>
        <w:ind w:left="7863" w:hanging="360"/>
      </w:pPr>
      <w:rPr>
        <w:rFonts w:ascii="Wingdings" w:hAnsi="Wingdings" w:hint="default"/>
      </w:rPr>
    </w:lvl>
  </w:abstractNum>
  <w:abstractNum w:abstractNumId="10" w15:restartNumberingAfterBreak="0">
    <w:nsid w:val="5A9A1599"/>
    <w:multiLevelType w:val="hybridMultilevel"/>
    <w:tmpl w:val="6818C5D2"/>
    <w:lvl w:ilvl="0" w:tplc="FFFFFFFF">
      <w:start w:val="1"/>
      <w:numFmt w:val="decimal"/>
      <w:lvlText w:val="%1."/>
      <w:lvlJc w:val="left"/>
      <w:pPr>
        <w:ind w:left="360" w:hanging="360"/>
      </w:pPr>
    </w:lvl>
    <w:lvl w:ilvl="1" w:tplc="FFFFFFFF">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E4633B2"/>
    <w:multiLevelType w:val="hybridMultilevel"/>
    <w:tmpl w:val="D16E2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E6D2596"/>
    <w:multiLevelType w:val="hybridMultilevel"/>
    <w:tmpl w:val="4F028D8E"/>
    <w:lvl w:ilvl="0" w:tplc="253A6F2C">
      <w:numFmt w:val="bullet"/>
      <w:lvlText w:val="•"/>
      <w:lvlJc w:val="left"/>
      <w:pPr>
        <w:ind w:left="1402" w:hanging="81"/>
      </w:pPr>
      <w:rPr>
        <w:rFonts w:ascii="Arial" w:eastAsia="Arial" w:hAnsi="Arial" w:cs="Arial" w:hint="default"/>
        <w:color w:val="0B0B0B"/>
        <w:w w:val="30"/>
        <w:sz w:val="20"/>
        <w:szCs w:val="20"/>
      </w:rPr>
    </w:lvl>
    <w:lvl w:ilvl="1" w:tplc="4680FE04">
      <w:numFmt w:val="bullet"/>
      <w:lvlText w:val="•"/>
      <w:lvlJc w:val="left"/>
      <w:pPr>
        <w:ind w:left="2065" w:hanging="132"/>
      </w:pPr>
      <w:rPr>
        <w:rFonts w:hint="default"/>
        <w:spacing w:val="-4"/>
        <w:w w:val="186"/>
      </w:rPr>
    </w:lvl>
    <w:lvl w:ilvl="2" w:tplc="6986CF20">
      <w:numFmt w:val="bullet"/>
      <w:lvlText w:val="•"/>
      <w:lvlJc w:val="left"/>
      <w:pPr>
        <w:ind w:left="2924" w:hanging="132"/>
      </w:pPr>
      <w:rPr>
        <w:rFonts w:hint="default"/>
      </w:rPr>
    </w:lvl>
    <w:lvl w:ilvl="3" w:tplc="A58A4A78">
      <w:numFmt w:val="bullet"/>
      <w:lvlText w:val="•"/>
      <w:lvlJc w:val="left"/>
      <w:pPr>
        <w:ind w:left="3789" w:hanging="132"/>
      </w:pPr>
      <w:rPr>
        <w:rFonts w:hint="default"/>
      </w:rPr>
    </w:lvl>
    <w:lvl w:ilvl="4" w:tplc="4B9021FE">
      <w:numFmt w:val="bullet"/>
      <w:lvlText w:val="•"/>
      <w:lvlJc w:val="left"/>
      <w:pPr>
        <w:ind w:left="4653" w:hanging="132"/>
      </w:pPr>
      <w:rPr>
        <w:rFonts w:hint="default"/>
      </w:rPr>
    </w:lvl>
    <w:lvl w:ilvl="5" w:tplc="5DA4E282">
      <w:numFmt w:val="bullet"/>
      <w:lvlText w:val="•"/>
      <w:lvlJc w:val="left"/>
      <w:pPr>
        <w:ind w:left="5518" w:hanging="132"/>
      </w:pPr>
      <w:rPr>
        <w:rFonts w:hint="default"/>
      </w:rPr>
    </w:lvl>
    <w:lvl w:ilvl="6" w:tplc="49964CCC">
      <w:numFmt w:val="bullet"/>
      <w:lvlText w:val="•"/>
      <w:lvlJc w:val="left"/>
      <w:pPr>
        <w:ind w:left="6382" w:hanging="132"/>
      </w:pPr>
      <w:rPr>
        <w:rFonts w:hint="default"/>
      </w:rPr>
    </w:lvl>
    <w:lvl w:ilvl="7" w:tplc="96801E18">
      <w:numFmt w:val="bullet"/>
      <w:lvlText w:val="•"/>
      <w:lvlJc w:val="left"/>
      <w:pPr>
        <w:ind w:left="7247" w:hanging="132"/>
      </w:pPr>
      <w:rPr>
        <w:rFonts w:hint="default"/>
      </w:rPr>
    </w:lvl>
    <w:lvl w:ilvl="8" w:tplc="C1AEBC2A">
      <w:numFmt w:val="bullet"/>
      <w:lvlText w:val="•"/>
      <w:lvlJc w:val="left"/>
      <w:pPr>
        <w:ind w:left="8112" w:hanging="132"/>
      </w:pPr>
      <w:rPr>
        <w:rFonts w:hint="default"/>
      </w:rPr>
    </w:lvl>
  </w:abstractNum>
  <w:abstractNum w:abstractNumId="13" w15:restartNumberingAfterBreak="0">
    <w:nsid w:val="75143F16"/>
    <w:multiLevelType w:val="hybridMultilevel"/>
    <w:tmpl w:val="698ED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1656595">
    <w:abstractNumId w:val="2"/>
  </w:num>
  <w:num w:numId="2" w16cid:durableId="968441492">
    <w:abstractNumId w:val="12"/>
  </w:num>
  <w:num w:numId="3" w16cid:durableId="1997107717">
    <w:abstractNumId w:val="3"/>
  </w:num>
  <w:num w:numId="4" w16cid:durableId="493953799">
    <w:abstractNumId w:val="0"/>
  </w:num>
  <w:num w:numId="5" w16cid:durableId="1865514217">
    <w:abstractNumId w:val="9"/>
  </w:num>
  <w:num w:numId="6" w16cid:durableId="1018388115">
    <w:abstractNumId w:val="4"/>
  </w:num>
  <w:num w:numId="7" w16cid:durableId="354503677">
    <w:abstractNumId w:val="13"/>
  </w:num>
  <w:num w:numId="8" w16cid:durableId="1770538092">
    <w:abstractNumId w:val="8"/>
  </w:num>
  <w:num w:numId="9" w16cid:durableId="2098793326">
    <w:abstractNumId w:val="5"/>
  </w:num>
  <w:num w:numId="10" w16cid:durableId="1413356669">
    <w:abstractNumId w:val="1"/>
  </w:num>
  <w:num w:numId="11" w16cid:durableId="2052068734">
    <w:abstractNumId w:val="7"/>
  </w:num>
  <w:num w:numId="12" w16cid:durableId="752818877">
    <w:abstractNumId w:val="11"/>
  </w:num>
  <w:num w:numId="13" w16cid:durableId="1159004475">
    <w:abstractNumId w:val="6"/>
  </w:num>
  <w:num w:numId="14" w16cid:durableId="13650151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F84"/>
    <w:rsid w:val="00054C5A"/>
    <w:rsid w:val="000C6679"/>
    <w:rsid w:val="002430EC"/>
    <w:rsid w:val="00281F28"/>
    <w:rsid w:val="0032479D"/>
    <w:rsid w:val="003D57CE"/>
    <w:rsid w:val="0047208D"/>
    <w:rsid w:val="00557A75"/>
    <w:rsid w:val="00557E89"/>
    <w:rsid w:val="0057592B"/>
    <w:rsid w:val="005862B5"/>
    <w:rsid w:val="005C61E5"/>
    <w:rsid w:val="0060463F"/>
    <w:rsid w:val="006058A1"/>
    <w:rsid w:val="006B141F"/>
    <w:rsid w:val="00742A06"/>
    <w:rsid w:val="00742E9B"/>
    <w:rsid w:val="007C7EE8"/>
    <w:rsid w:val="00827CBC"/>
    <w:rsid w:val="00831512"/>
    <w:rsid w:val="0084423B"/>
    <w:rsid w:val="00905066"/>
    <w:rsid w:val="00906769"/>
    <w:rsid w:val="00946915"/>
    <w:rsid w:val="009A3D7A"/>
    <w:rsid w:val="009A4D8C"/>
    <w:rsid w:val="009E7702"/>
    <w:rsid w:val="00AC72E9"/>
    <w:rsid w:val="00BE4397"/>
    <w:rsid w:val="00C219EF"/>
    <w:rsid w:val="00C8386F"/>
    <w:rsid w:val="00C8706A"/>
    <w:rsid w:val="00CE13AE"/>
    <w:rsid w:val="00D51F84"/>
    <w:rsid w:val="00D5400A"/>
    <w:rsid w:val="00D5417A"/>
    <w:rsid w:val="00D73254"/>
    <w:rsid w:val="00DB4392"/>
    <w:rsid w:val="00DE5968"/>
    <w:rsid w:val="00E81175"/>
    <w:rsid w:val="00EA6226"/>
    <w:rsid w:val="00F1154E"/>
    <w:rsid w:val="00F25906"/>
    <w:rsid w:val="00FD1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9E72F"/>
  <w15:chartTrackingRefBased/>
  <w15:docId w15:val="{E30E48DA-E605-4129-8C64-72F6FB0B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154E"/>
    <w:pPr>
      <w:widowControl w:val="0"/>
      <w:autoSpaceDE w:val="0"/>
      <w:autoSpaceDN w:val="0"/>
      <w:spacing w:before="101" w:after="0" w:line="240" w:lineRule="auto"/>
      <w:outlineLvl w:val="0"/>
    </w:pPr>
    <w:rPr>
      <w:rFonts w:ascii="Tahoma" w:eastAsia="Tahoma" w:hAnsi="Tahoma" w:cs="Tahoma"/>
      <w:b/>
      <w:bCs/>
      <w:sz w:val="20"/>
      <w:szCs w:val="20"/>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58A1"/>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6058A1"/>
    <w:rPr>
      <w:sz w:val="24"/>
      <w:szCs w:val="24"/>
      <w:lang w:val="en-US"/>
    </w:rPr>
  </w:style>
  <w:style w:type="paragraph" w:styleId="Header">
    <w:name w:val="header"/>
    <w:basedOn w:val="Normal"/>
    <w:link w:val="HeaderChar"/>
    <w:uiPriority w:val="99"/>
    <w:unhideWhenUsed/>
    <w:rsid w:val="006058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8A1"/>
  </w:style>
  <w:style w:type="character" w:customStyle="1" w:styleId="Heading1Char">
    <w:name w:val="Heading 1 Char"/>
    <w:basedOn w:val="DefaultParagraphFont"/>
    <w:link w:val="Heading1"/>
    <w:uiPriority w:val="9"/>
    <w:rsid w:val="00F1154E"/>
    <w:rPr>
      <w:rFonts w:ascii="Tahoma" w:eastAsia="Tahoma" w:hAnsi="Tahoma" w:cs="Tahoma"/>
      <w:b/>
      <w:bCs/>
      <w:sz w:val="20"/>
      <w:szCs w:val="20"/>
      <w:u w:val="single" w:color="000000"/>
      <w:lang w:val="en-US"/>
    </w:rPr>
  </w:style>
  <w:style w:type="paragraph" w:styleId="BodyText">
    <w:name w:val="Body Text"/>
    <w:basedOn w:val="Normal"/>
    <w:link w:val="BodyTextChar"/>
    <w:uiPriority w:val="1"/>
    <w:qFormat/>
    <w:rsid w:val="00F1154E"/>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F1154E"/>
    <w:rPr>
      <w:rFonts w:ascii="Arial" w:eastAsia="Arial" w:hAnsi="Arial" w:cs="Arial"/>
      <w:sz w:val="20"/>
      <w:szCs w:val="20"/>
      <w:lang w:val="en-US"/>
    </w:rPr>
  </w:style>
  <w:style w:type="paragraph" w:styleId="ListParagraph">
    <w:name w:val="List Paragraph"/>
    <w:basedOn w:val="Normal"/>
    <w:uiPriority w:val="1"/>
    <w:qFormat/>
    <w:rsid w:val="00F1154E"/>
    <w:pPr>
      <w:widowControl w:val="0"/>
      <w:autoSpaceDE w:val="0"/>
      <w:autoSpaceDN w:val="0"/>
      <w:spacing w:after="0" w:line="240" w:lineRule="auto"/>
      <w:ind w:left="2045" w:hanging="13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shepherd\Dropbox%20(Sydney%20Film%20Festival)\Templates\Stationery\2022\Letterhead2022_RE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Letterhead2022_RED_TEMPLATE</Template>
  <TotalTime>108</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Shepherd</dc:creator>
  <cp:keywords/>
  <dc:description/>
  <cp:lastModifiedBy>Georgia Shepherd</cp:lastModifiedBy>
  <cp:revision>5</cp:revision>
  <cp:lastPrinted>2020-05-28T05:46:00Z</cp:lastPrinted>
  <dcterms:created xsi:type="dcterms:W3CDTF">2022-12-14T03:56:00Z</dcterms:created>
  <dcterms:modified xsi:type="dcterms:W3CDTF">2022-12-15T05:09:00Z</dcterms:modified>
</cp:coreProperties>
</file>