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AA7A" w14:textId="77777777" w:rsidR="002E078B" w:rsidRDefault="002E078B" w:rsidP="002E078B">
      <w:pPr>
        <w:rPr>
          <w:lang w:val="en-US"/>
        </w:rPr>
      </w:pPr>
      <w:r>
        <w:rPr>
          <w:lang w:val="en-US"/>
        </w:rPr>
        <w:t>2022 DIAP Review</w:t>
      </w:r>
    </w:p>
    <w:p w14:paraId="1F11F4DF" w14:textId="7E0F413A" w:rsidR="002E078B" w:rsidRDefault="000D7947" w:rsidP="002E078B">
      <w:pPr>
        <w:rPr>
          <w:lang w:val="en-US"/>
        </w:rPr>
      </w:pPr>
      <w:r w:rsidRPr="00A9769F">
        <w:rPr>
          <w:rFonts w:cstheme="minorHAnsi"/>
          <w:lang w:val="en-US"/>
        </w:rPr>
        <w:t xml:space="preserve">Progress Report </w:t>
      </w:r>
      <w:r w:rsidR="00A92E86">
        <w:rPr>
          <w:rFonts w:cstheme="minorHAnsi"/>
          <w:lang w:val="en-US"/>
        </w:rPr>
        <w:t>–</w:t>
      </w:r>
      <w:r>
        <w:rPr>
          <w:rFonts w:cstheme="minorHAnsi"/>
          <w:lang w:val="en-US"/>
        </w:rPr>
        <w:t xml:space="preserve"> </w:t>
      </w:r>
      <w:r w:rsidR="00A92E86">
        <w:rPr>
          <w:rFonts w:cstheme="minorHAnsi"/>
          <w:lang w:val="en-US"/>
        </w:rPr>
        <w:t xml:space="preserve">April </w:t>
      </w:r>
      <w:r w:rsidR="002E078B">
        <w:rPr>
          <w:lang w:val="en-US"/>
        </w:rPr>
        <w:t>2022</w:t>
      </w:r>
    </w:p>
    <w:p w14:paraId="28AD05B6" w14:textId="77777777" w:rsidR="002E078B" w:rsidRPr="00A9769F" w:rsidRDefault="002E078B" w:rsidP="002E078B">
      <w:pPr>
        <w:rPr>
          <w:rFonts w:cstheme="minorHAnsi"/>
        </w:rPr>
      </w:pPr>
      <w:r w:rsidRPr="00A9769F">
        <w:rPr>
          <w:rFonts w:cstheme="minorHAnsi"/>
          <w:lang w:val="en-US"/>
        </w:rPr>
        <w:t xml:space="preserve">The </w:t>
      </w:r>
      <w:r w:rsidRPr="00A9769F">
        <w:rPr>
          <w:rFonts w:cstheme="minorHAnsi"/>
        </w:rPr>
        <w:t>DIAP is an ongoing priority for Sydney Film Festival (SFF). Since it was launched in May 2019, the SFF Senior Management Team has met bi-annually</w:t>
      </w:r>
      <w:r>
        <w:rPr>
          <w:rFonts w:cstheme="minorHAnsi"/>
        </w:rPr>
        <w:t>*</w:t>
      </w:r>
      <w:r w:rsidRPr="00A9769F">
        <w:rPr>
          <w:rFonts w:cstheme="minorHAnsi"/>
        </w:rPr>
        <w:t xml:space="preserve"> </w:t>
      </w:r>
      <w:bookmarkStart w:id="0" w:name="_Hlk67989476"/>
      <w:r w:rsidRPr="00A9769F">
        <w:rPr>
          <w:rFonts w:cstheme="minorHAnsi"/>
        </w:rPr>
        <w:t xml:space="preserve">to discuss progress and identify areas where improvement is needed. </w:t>
      </w:r>
      <w:bookmarkEnd w:id="0"/>
    </w:p>
    <w:p w14:paraId="65BC5B25" w14:textId="71FA039C" w:rsidR="000708BB" w:rsidRDefault="002E078B">
      <w:r>
        <w:t xml:space="preserve">The SFF Senior Management Team met most recently on 23 February 2022 to review </w:t>
      </w:r>
      <w:r w:rsidR="00894405">
        <w:t>its</w:t>
      </w:r>
      <w:r>
        <w:t xml:space="preserve"> actions </w:t>
      </w:r>
      <w:r w:rsidR="00894405">
        <w:t xml:space="preserve">against DIAP targets. </w:t>
      </w:r>
      <w:r w:rsidR="00A92E86">
        <w:t xml:space="preserve">Achievements are </w:t>
      </w:r>
      <w:r w:rsidR="00894405">
        <w:t>below:</w:t>
      </w:r>
    </w:p>
    <w:p w14:paraId="1BC566EA" w14:textId="76B9C4DB" w:rsidR="00894405" w:rsidRDefault="00894405" w:rsidP="00894405">
      <w:pPr>
        <w:pStyle w:val="ListParagraph"/>
        <w:numPr>
          <w:ilvl w:val="0"/>
          <w:numId w:val="1"/>
        </w:numPr>
      </w:pPr>
      <w:r>
        <w:t xml:space="preserve">The DIAP needs to be more deeply integrated into the new </w:t>
      </w:r>
      <w:r w:rsidR="00730DB5">
        <w:t xml:space="preserve">2023 </w:t>
      </w:r>
      <w:r>
        <w:t xml:space="preserve">Business Plan which will re-calibrate </w:t>
      </w:r>
      <w:r w:rsidR="00730DB5">
        <w:t xml:space="preserve">objectives and targets for </w:t>
      </w:r>
      <w:r>
        <w:t>the Festival</w:t>
      </w:r>
      <w:r w:rsidR="00730DB5">
        <w:t>,</w:t>
      </w:r>
      <w:r>
        <w:t xml:space="preserve"> post the intensely disrupted </w:t>
      </w:r>
      <w:r>
        <w:t>Covid period</w:t>
      </w:r>
      <w:r>
        <w:t>.</w:t>
      </w:r>
    </w:p>
    <w:p w14:paraId="0DBB5823" w14:textId="63F4334A" w:rsidR="00894405" w:rsidRDefault="00595448" w:rsidP="00894405">
      <w:pPr>
        <w:pStyle w:val="ListParagraph"/>
        <w:numPr>
          <w:ilvl w:val="0"/>
          <w:numId w:val="1"/>
        </w:numPr>
      </w:pPr>
      <w:r>
        <w:t xml:space="preserve">The </w:t>
      </w:r>
      <w:r w:rsidR="00894405">
        <w:t xml:space="preserve">SFF Disability Committee </w:t>
      </w:r>
      <w:r>
        <w:t xml:space="preserve">met and participated in the delayed 2021 November Festival. SFF‘s Head of Operations who has previously coordinated the Committee, will review its </w:t>
      </w:r>
      <w:r w:rsidR="00894405">
        <w:t xml:space="preserve">makeup, format </w:t>
      </w:r>
      <w:r w:rsidR="00894405">
        <w:t>and</w:t>
      </w:r>
      <w:r w:rsidR="00894405">
        <w:t xml:space="preserve"> continuing involvement </w:t>
      </w:r>
      <w:r w:rsidR="0097491A">
        <w:t>with the Festival,</w:t>
      </w:r>
      <w:r>
        <w:t xml:space="preserve"> with a view to having a person with lived experience of disability running the Committee. </w:t>
      </w:r>
    </w:p>
    <w:p w14:paraId="13803F76" w14:textId="705BDFD4" w:rsidR="0097491A" w:rsidRDefault="0097491A" w:rsidP="00894405">
      <w:pPr>
        <w:pStyle w:val="ListParagraph"/>
        <w:numPr>
          <w:ilvl w:val="0"/>
          <w:numId w:val="1"/>
        </w:numPr>
      </w:pPr>
      <w:r>
        <w:t>In 2020, as part of SFF’s Virtual Program, SFF hosted an online Panel discussion about mentoring for filmmakers with a disability</w:t>
      </w:r>
      <w:r w:rsidR="007C736F">
        <w:t>; and at the November 2021 Festival, a</w:t>
      </w:r>
      <w:r w:rsidR="007C736F" w:rsidRPr="007C736F">
        <w:t>ll Screenability films were presented by the filmmaker (including international films)</w:t>
      </w:r>
      <w:r w:rsidR="007C736F">
        <w:t>, and one (1) feature and all three (3) shorts were included in both the in-person and virtual programs.</w:t>
      </w:r>
      <w:r w:rsidR="007278B9">
        <w:t xml:space="preserve"> All 2021 Screenability filmmakers were invited to attend the Festival and those who could did attend.</w:t>
      </w:r>
    </w:p>
    <w:p w14:paraId="09CDB784" w14:textId="2214E062" w:rsidR="0097491A" w:rsidRPr="0097491A" w:rsidRDefault="0097491A" w:rsidP="0097491A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t>SFF Screenability programmer Rebecca McCormack, was interviewed for a student</w:t>
      </w:r>
      <w:r w:rsidRPr="0097491A">
        <w:rPr>
          <w:rFonts w:eastAsia="Times New Roman"/>
          <w:color w:val="000000"/>
          <w:sz w:val="24"/>
          <w:szCs w:val="24"/>
        </w:rPr>
        <w:t xml:space="preserve"> </w:t>
      </w:r>
      <w:r w:rsidRPr="0097491A">
        <w:rPr>
          <w:rFonts w:eastAsia="Times New Roman"/>
          <w:color w:val="000000"/>
          <w:sz w:val="24"/>
          <w:szCs w:val="24"/>
        </w:rPr>
        <w:t>master's thesis study</w:t>
      </w:r>
      <w:r w:rsidRPr="0097491A">
        <w:rPr>
          <w:rFonts w:eastAsia="Times New Roman"/>
          <w:color w:val="000000"/>
          <w:sz w:val="24"/>
          <w:szCs w:val="24"/>
        </w:rPr>
        <w:t xml:space="preserve">, </w:t>
      </w:r>
      <w:r w:rsidRPr="0097491A">
        <w:rPr>
          <w:rFonts w:eastAsia="Times New Roman"/>
          <w:i/>
          <w:iCs/>
          <w:color w:val="000000"/>
          <w:sz w:val="24"/>
          <w:szCs w:val="24"/>
        </w:rPr>
        <w:t>Cinema for Everyone?</w:t>
      </w:r>
    </w:p>
    <w:p w14:paraId="795B3F5D" w14:textId="3F62C714" w:rsidR="0097491A" w:rsidRDefault="007C736F" w:rsidP="0097491A">
      <w:pPr>
        <w:pStyle w:val="ListParagraph"/>
        <w:numPr>
          <w:ilvl w:val="0"/>
          <w:numId w:val="1"/>
        </w:numPr>
      </w:pPr>
      <w:r>
        <w:t xml:space="preserve">SFF’s Screenability program was featured in a Screen Daily article in February 2021: </w:t>
      </w:r>
      <w:hyperlink r:id="rId7" w:history="1">
        <w:r w:rsidRPr="00DD198F">
          <w:rPr>
            <w:rStyle w:val="Hyperlink"/>
          </w:rPr>
          <w:t>https://www.screendaily.com/features/how-slamdance-and-other-festivals-are-working-to-ackno</w:t>
        </w:r>
        <w:r w:rsidRPr="00DD198F">
          <w:rPr>
            <w:rStyle w:val="Hyperlink"/>
          </w:rPr>
          <w:t>w</w:t>
        </w:r>
        <w:r w:rsidRPr="00DD198F">
          <w:rPr>
            <w:rStyle w:val="Hyperlink"/>
          </w:rPr>
          <w:t>ledge-disability/5156755.article</w:t>
        </w:r>
      </w:hyperlink>
    </w:p>
    <w:p w14:paraId="4B7C2D9F" w14:textId="2DB255DA" w:rsidR="007E2850" w:rsidRPr="007E2850" w:rsidRDefault="007E2850" w:rsidP="0097491A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2021 Screenability feature, </w:t>
      </w:r>
      <w:r w:rsidRPr="007E2850">
        <w:rPr>
          <w:i/>
          <w:iCs/>
        </w:rPr>
        <w:t>Beautiful Minds</w:t>
      </w:r>
      <w:r>
        <w:rPr>
          <w:i/>
          <w:iCs/>
        </w:rPr>
        <w:t xml:space="preserve">, </w:t>
      </w:r>
      <w:r>
        <w:t>won the 2021 Audience Award with the filmmaker receiving the Audience Award trophy for best feature.</w:t>
      </w:r>
    </w:p>
    <w:p w14:paraId="15F0D789" w14:textId="0FA6CBE5" w:rsidR="0097491A" w:rsidRPr="00DE573B" w:rsidRDefault="007C736F" w:rsidP="0097491A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DE573B">
        <w:rPr>
          <w:rFonts w:eastAsia="Times New Roman"/>
          <w:color w:val="000000"/>
        </w:rPr>
        <w:t>A few relaxed screenings were programmed in 2021. Issues with captioning at Palace Cine</w:t>
      </w:r>
      <w:r w:rsidR="007E2850" w:rsidRPr="00DE573B">
        <w:rPr>
          <w:rFonts w:eastAsia="Times New Roman"/>
          <w:color w:val="000000"/>
        </w:rPr>
        <w:t>ma</w:t>
      </w:r>
      <w:r w:rsidRPr="00DE573B">
        <w:rPr>
          <w:rFonts w:eastAsia="Times New Roman"/>
          <w:color w:val="000000"/>
        </w:rPr>
        <w:t xml:space="preserve">s </w:t>
      </w:r>
      <w:r w:rsidR="007E2850" w:rsidRPr="00DE573B">
        <w:rPr>
          <w:rFonts w:eastAsia="Times New Roman"/>
          <w:color w:val="000000"/>
        </w:rPr>
        <w:t>will</w:t>
      </w:r>
      <w:r w:rsidRPr="00DE573B">
        <w:rPr>
          <w:rFonts w:eastAsia="Times New Roman"/>
          <w:color w:val="000000"/>
        </w:rPr>
        <w:t xml:space="preserve"> be reviewed and remedied for 2022.</w:t>
      </w:r>
    </w:p>
    <w:p w14:paraId="1D45B85B" w14:textId="16BE2AF1" w:rsidR="00730DB5" w:rsidRDefault="00730DB5" w:rsidP="00730DB5">
      <w:pPr>
        <w:pStyle w:val="ListParagraph"/>
        <w:numPr>
          <w:ilvl w:val="0"/>
          <w:numId w:val="1"/>
        </w:numPr>
      </w:pPr>
      <w:r>
        <w:t>The SFF Festival Director has been invited to participate in a panel at the 2022 Cannes Film Festival to speak about SFF’s Screenability program and efforts to make SFF more inclusive and accessible.</w:t>
      </w:r>
    </w:p>
    <w:p w14:paraId="188215A7" w14:textId="77777777" w:rsidR="00730DB5" w:rsidRDefault="00730DB5" w:rsidP="00730DB5">
      <w:pPr>
        <w:pStyle w:val="ListParagraph"/>
      </w:pPr>
    </w:p>
    <w:p w14:paraId="04DB228C" w14:textId="77777777" w:rsidR="00730DB5" w:rsidRDefault="007278B9" w:rsidP="0097491A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DE573B">
        <w:rPr>
          <w:rFonts w:eastAsia="Times New Roman"/>
          <w:color w:val="000000"/>
        </w:rPr>
        <w:t xml:space="preserve">SFF is investigating private and corporate opportunities for alternate funding of the Screen NSW Screenability filmmaker fund, to prepare to support filmmakers with a disability if government funding reduces or disappears. </w:t>
      </w:r>
    </w:p>
    <w:p w14:paraId="0CE8B7AF" w14:textId="093321E2" w:rsidR="007278B9" w:rsidRDefault="007278B9" w:rsidP="0097491A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DE573B">
        <w:rPr>
          <w:rFonts w:eastAsia="Times New Roman"/>
          <w:color w:val="000000"/>
        </w:rPr>
        <w:t xml:space="preserve">Corporate support was sought for the </w:t>
      </w:r>
      <w:r w:rsidR="00730DB5">
        <w:rPr>
          <w:rFonts w:eastAsia="Times New Roman"/>
          <w:color w:val="000000"/>
        </w:rPr>
        <w:t xml:space="preserve">2022 </w:t>
      </w:r>
      <w:r w:rsidRPr="00DE573B">
        <w:rPr>
          <w:rFonts w:eastAsia="Times New Roman"/>
          <w:color w:val="000000"/>
        </w:rPr>
        <w:t>Screenability Program</w:t>
      </w:r>
      <w:r w:rsidR="00730DB5">
        <w:rPr>
          <w:rFonts w:eastAsia="Times New Roman"/>
          <w:color w:val="000000"/>
        </w:rPr>
        <w:t>. Whilst this was</w:t>
      </w:r>
      <w:r w:rsidRPr="00DE573B">
        <w:rPr>
          <w:rFonts w:eastAsia="Times New Roman"/>
          <w:color w:val="000000"/>
        </w:rPr>
        <w:t xml:space="preserve"> declined for the 2022 Festival, </w:t>
      </w:r>
      <w:r w:rsidR="00730DB5">
        <w:rPr>
          <w:rFonts w:eastAsia="Times New Roman"/>
          <w:color w:val="000000"/>
        </w:rPr>
        <w:t>the corporate organisation has</w:t>
      </w:r>
      <w:r w:rsidRPr="00DE573B">
        <w:rPr>
          <w:rFonts w:eastAsia="Times New Roman"/>
          <w:color w:val="000000"/>
        </w:rPr>
        <w:t xml:space="preserve"> expressed </w:t>
      </w:r>
      <w:r w:rsidR="00730DB5">
        <w:rPr>
          <w:rFonts w:eastAsia="Times New Roman"/>
          <w:color w:val="000000"/>
        </w:rPr>
        <w:t>interest in</w:t>
      </w:r>
      <w:r w:rsidRPr="00DE573B">
        <w:rPr>
          <w:rFonts w:eastAsia="Times New Roman"/>
          <w:color w:val="000000"/>
        </w:rPr>
        <w:t xml:space="preserve"> support for </w:t>
      </w:r>
      <w:r w:rsidR="00730DB5">
        <w:rPr>
          <w:rFonts w:eastAsia="Times New Roman"/>
          <w:color w:val="000000"/>
        </w:rPr>
        <w:t xml:space="preserve">the </w:t>
      </w:r>
      <w:r w:rsidRPr="00DE573B">
        <w:rPr>
          <w:rFonts w:eastAsia="Times New Roman"/>
          <w:color w:val="000000"/>
        </w:rPr>
        <w:t>2023 program.</w:t>
      </w:r>
    </w:p>
    <w:p w14:paraId="09A78391" w14:textId="77777777" w:rsidR="00730DB5" w:rsidRPr="00DE573B" w:rsidRDefault="00730DB5" w:rsidP="00730DB5">
      <w:pPr>
        <w:pStyle w:val="ListParagraph"/>
        <w:rPr>
          <w:rFonts w:eastAsia="Times New Roman"/>
          <w:color w:val="000000"/>
        </w:rPr>
      </w:pPr>
    </w:p>
    <w:p w14:paraId="00D2E25C" w14:textId="6419A981" w:rsidR="007278B9" w:rsidRPr="00DE573B" w:rsidRDefault="007278B9" w:rsidP="0097491A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DE573B">
        <w:rPr>
          <w:rFonts w:eastAsia="Times New Roman"/>
          <w:color w:val="000000"/>
        </w:rPr>
        <w:t>SFF continues to work with the Disability Committee and venues to improve access to venues.</w:t>
      </w:r>
      <w:r w:rsidR="003051A6" w:rsidRPr="00DE573B">
        <w:rPr>
          <w:rFonts w:eastAsia="Times New Roman"/>
          <w:color w:val="000000"/>
        </w:rPr>
        <w:t xml:space="preserve"> In 2021, </w:t>
      </w:r>
      <w:r w:rsidRPr="00DE573B">
        <w:rPr>
          <w:rFonts w:eastAsia="Times New Roman"/>
          <w:color w:val="000000"/>
        </w:rPr>
        <w:t xml:space="preserve">SFF allocated a </w:t>
      </w:r>
      <w:r w:rsidR="003051A6" w:rsidRPr="00DE573B">
        <w:rPr>
          <w:rFonts w:eastAsia="Times New Roman"/>
          <w:color w:val="000000"/>
        </w:rPr>
        <w:t>volunteer to be an accessibility champion at each venue.</w:t>
      </w:r>
    </w:p>
    <w:p w14:paraId="4788AF93" w14:textId="50F42EC0" w:rsidR="003051A6" w:rsidRPr="00DE573B" w:rsidRDefault="003051A6" w:rsidP="0097491A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DE573B">
        <w:rPr>
          <w:rFonts w:eastAsia="Times New Roman"/>
          <w:color w:val="000000"/>
        </w:rPr>
        <w:t>SFF will consult with a trusted international consultant</w:t>
      </w:r>
      <w:r w:rsidR="00DE573B" w:rsidRPr="00DE573B">
        <w:rPr>
          <w:rFonts w:eastAsia="Times New Roman"/>
          <w:color w:val="000000"/>
        </w:rPr>
        <w:t>,</w:t>
      </w:r>
      <w:r w:rsidR="00DE573B" w:rsidRPr="00DE573B">
        <w:rPr>
          <w:lang w:val="en-US"/>
        </w:rPr>
        <w:t xml:space="preserve"> </w:t>
      </w:r>
      <w:r w:rsidR="00DE573B" w:rsidRPr="00DE573B">
        <w:rPr>
          <w:rFonts w:eastAsia="Times New Roman"/>
          <w:color w:val="000000"/>
          <w:lang w:val="en-US"/>
        </w:rPr>
        <w:t>Martin vanBroekhoven</w:t>
      </w:r>
      <w:r w:rsidR="00DE573B" w:rsidRPr="00DE573B">
        <w:rPr>
          <w:rFonts w:eastAsia="Times New Roman"/>
          <w:color w:val="000000"/>
          <w:lang w:val="en-US"/>
        </w:rPr>
        <w:t>,</w:t>
      </w:r>
      <w:r w:rsidRPr="00DE573B">
        <w:rPr>
          <w:rFonts w:eastAsia="Times New Roman"/>
          <w:color w:val="000000"/>
        </w:rPr>
        <w:t xml:space="preserve"> who is attending the 2022 Festival - on technical improvements around captioning and other accessibility improvements for audiences and filmmakers.</w:t>
      </w:r>
    </w:p>
    <w:p w14:paraId="1AA75607" w14:textId="7703055E" w:rsidR="00730DB5" w:rsidRPr="00730DB5" w:rsidRDefault="00DE573B" w:rsidP="00730DB5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DE573B">
        <w:rPr>
          <w:rFonts w:eastAsia="Times New Roman"/>
          <w:color w:val="000000"/>
          <w:lang w:val="en-US"/>
        </w:rPr>
        <w:lastRenderedPageBreak/>
        <w:t>SFF has implemented captioning across all SFF produced content. SFF to further explore adding audio description as well</w:t>
      </w:r>
      <w:r w:rsidR="000D7947">
        <w:rPr>
          <w:rFonts w:eastAsia="Times New Roman"/>
          <w:color w:val="000000"/>
          <w:lang w:val="en-US"/>
        </w:rPr>
        <w:t>.</w:t>
      </w:r>
    </w:p>
    <w:p w14:paraId="10A3F527" w14:textId="1B997001" w:rsidR="00730DB5" w:rsidRPr="00730DB5" w:rsidRDefault="003051A6" w:rsidP="00730DB5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DE573B">
        <w:rPr>
          <w:rFonts w:eastAsia="Times New Roman"/>
          <w:color w:val="000000"/>
        </w:rPr>
        <w:t xml:space="preserve">SFF partnered with Woodville Disability Services Group </w:t>
      </w:r>
      <w:r w:rsidR="00561CEA" w:rsidRPr="00DE573B">
        <w:rPr>
          <w:rFonts w:eastAsia="Times New Roman"/>
          <w:color w:val="000000"/>
        </w:rPr>
        <w:t>during the</w:t>
      </w:r>
      <w:r w:rsidRPr="00DE573B">
        <w:rPr>
          <w:rFonts w:eastAsia="Times New Roman"/>
          <w:color w:val="000000"/>
        </w:rPr>
        <w:t xml:space="preserve"> 2021</w:t>
      </w:r>
      <w:r w:rsidR="00561CEA" w:rsidRPr="00DE573B">
        <w:rPr>
          <w:rFonts w:eastAsia="Times New Roman"/>
          <w:color w:val="000000"/>
        </w:rPr>
        <w:t xml:space="preserve"> Festival to provide ticket scanning and wayfinding work experience opportunities for its clients at the State Theatre. This was very successful and SFF </w:t>
      </w:r>
      <w:r w:rsidR="005C60E7">
        <w:rPr>
          <w:rFonts w:eastAsia="Times New Roman"/>
          <w:color w:val="000000"/>
        </w:rPr>
        <w:t>will</w:t>
      </w:r>
      <w:r w:rsidR="00561CEA" w:rsidRPr="00DE573B">
        <w:rPr>
          <w:rFonts w:eastAsia="Times New Roman"/>
          <w:color w:val="000000"/>
        </w:rPr>
        <w:t xml:space="preserve"> expand the number of opportunities for the 2022 Festival.  </w:t>
      </w:r>
    </w:p>
    <w:p w14:paraId="554B5E85" w14:textId="27D091E8" w:rsidR="00561CEA" w:rsidRPr="00DE573B" w:rsidRDefault="00561CEA" w:rsidP="00561CEA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DE573B">
        <w:rPr>
          <w:rFonts w:eastAsia="Times New Roman"/>
          <w:color w:val="000000"/>
        </w:rPr>
        <w:t xml:space="preserve">All SFF </w:t>
      </w:r>
      <w:r w:rsidR="005C60E7">
        <w:rPr>
          <w:rFonts w:eastAsia="Times New Roman"/>
          <w:color w:val="000000"/>
        </w:rPr>
        <w:t xml:space="preserve">2022 Festival </w:t>
      </w:r>
      <w:r w:rsidRPr="00DE573B">
        <w:rPr>
          <w:rFonts w:eastAsia="Times New Roman"/>
          <w:color w:val="000000"/>
        </w:rPr>
        <w:t>staff will undertake accessibility training prior the 2022 Festival Launch.</w:t>
      </w:r>
    </w:p>
    <w:p w14:paraId="05719698" w14:textId="30D10B80" w:rsidR="00DE573B" w:rsidRPr="00DE573B" w:rsidRDefault="005C60E7" w:rsidP="00A959D6">
      <w:pPr>
        <w:pStyle w:val="ListParagraph"/>
        <w:numPr>
          <w:ilvl w:val="0"/>
          <w:numId w:val="1"/>
        </w:numPr>
      </w:pPr>
      <w:r>
        <w:rPr>
          <w:rFonts w:eastAsia="Times New Roman"/>
          <w:color w:val="000000"/>
        </w:rPr>
        <w:t xml:space="preserve">Two </w:t>
      </w:r>
      <w:r w:rsidR="00561CEA" w:rsidRPr="00DE573B">
        <w:rPr>
          <w:rFonts w:eastAsia="Times New Roman"/>
          <w:color w:val="000000"/>
        </w:rPr>
        <w:t xml:space="preserve">SFF </w:t>
      </w:r>
      <w:r w:rsidR="00DE573B" w:rsidRPr="00DE573B">
        <w:rPr>
          <w:rFonts w:eastAsia="Times New Roman"/>
          <w:color w:val="000000"/>
        </w:rPr>
        <w:t>key s</w:t>
      </w:r>
      <w:r w:rsidR="00561CEA" w:rsidRPr="00DE573B">
        <w:rPr>
          <w:rFonts w:eastAsia="Times New Roman"/>
          <w:color w:val="000000"/>
        </w:rPr>
        <w:t>taff members attended Accessibility Arts Training session</w:t>
      </w:r>
      <w:r w:rsidR="00DE573B" w:rsidRPr="00DE573B">
        <w:rPr>
          <w:rFonts w:eastAsia="Times New Roman"/>
          <w:color w:val="000000"/>
        </w:rPr>
        <w:t>s in 2020,</w:t>
      </w:r>
      <w:r>
        <w:rPr>
          <w:rFonts w:eastAsia="Times New Roman"/>
          <w:color w:val="000000"/>
        </w:rPr>
        <w:t xml:space="preserve"> 20</w:t>
      </w:r>
      <w:r w:rsidR="00DE573B" w:rsidRPr="00DE573B">
        <w:rPr>
          <w:rFonts w:eastAsia="Times New Roman"/>
          <w:color w:val="000000"/>
        </w:rPr>
        <w:t xml:space="preserve">21 and </w:t>
      </w:r>
      <w:r>
        <w:rPr>
          <w:rFonts w:eastAsia="Times New Roman"/>
          <w:color w:val="000000"/>
        </w:rPr>
        <w:t>20</w:t>
      </w:r>
      <w:r w:rsidR="00DE573B" w:rsidRPr="00DE573B">
        <w:rPr>
          <w:rFonts w:eastAsia="Times New Roman"/>
          <w:color w:val="000000"/>
        </w:rPr>
        <w:t>22 to continue building knowledge</w:t>
      </w:r>
      <w:r>
        <w:rPr>
          <w:rFonts w:eastAsia="Times New Roman"/>
          <w:color w:val="000000"/>
        </w:rPr>
        <w:t xml:space="preserve"> for the organisation</w:t>
      </w:r>
      <w:r w:rsidR="00DE573B" w:rsidRPr="00DE573B">
        <w:rPr>
          <w:rFonts w:eastAsia="Times New Roman"/>
          <w:color w:val="000000"/>
        </w:rPr>
        <w:t>.</w:t>
      </w:r>
    </w:p>
    <w:p w14:paraId="25CC9DFB" w14:textId="77777777" w:rsidR="000D7947" w:rsidRDefault="000D7947" w:rsidP="000D7947">
      <w:pPr>
        <w:pStyle w:val="ListParagraph"/>
        <w:numPr>
          <w:ilvl w:val="0"/>
          <w:numId w:val="1"/>
        </w:numPr>
      </w:pPr>
      <w:r>
        <w:t>SFF has e</w:t>
      </w:r>
      <w:r w:rsidRPr="000D7947">
        <w:t>stablish</w:t>
      </w:r>
      <w:r>
        <w:t>ed</w:t>
      </w:r>
      <w:r w:rsidRPr="000D7947">
        <w:t xml:space="preserve"> disability language guidelines which align with the social model of disability and universal design and access</w:t>
      </w:r>
      <w:r>
        <w:t>.</w:t>
      </w:r>
    </w:p>
    <w:p w14:paraId="2C7028A7" w14:textId="5D00245B" w:rsidR="00894405" w:rsidRPr="000D7947" w:rsidRDefault="00894405" w:rsidP="000D7947">
      <w:pPr>
        <w:pStyle w:val="ListParagraph"/>
        <w:numPr>
          <w:ilvl w:val="0"/>
          <w:numId w:val="1"/>
        </w:numPr>
      </w:pPr>
      <w:r w:rsidRPr="00DE573B">
        <w:t xml:space="preserve">A date for the next </w:t>
      </w:r>
      <w:r w:rsidR="000D7947">
        <w:t>review</w:t>
      </w:r>
      <w:r w:rsidRPr="00DE573B">
        <w:t xml:space="preserve"> will be set for September/October 2022.</w:t>
      </w:r>
    </w:p>
    <w:p w14:paraId="37D46D5D" w14:textId="6B745330" w:rsidR="002E078B" w:rsidRPr="00DE573B" w:rsidRDefault="002E078B"/>
    <w:p w14:paraId="68A84070" w14:textId="19BCE706" w:rsidR="002E078B" w:rsidRPr="00DE573B" w:rsidRDefault="002E078B"/>
    <w:p w14:paraId="7EF79EF4" w14:textId="04EC779F" w:rsidR="002E078B" w:rsidRPr="00DE573B" w:rsidRDefault="002E078B">
      <w:r w:rsidRPr="00DE573B">
        <w:rPr>
          <w:rFonts w:cstheme="minorHAnsi"/>
        </w:rPr>
        <w:t>*</w:t>
      </w:r>
      <w:r w:rsidRPr="00DE573B">
        <w:rPr>
          <w:rFonts w:cstheme="minorHAnsi"/>
        </w:rPr>
        <w:t>Covid disruptions in 2020 and 2021, led to this schedule being reduced to one meeting pre year. The</w:t>
      </w:r>
      <w:r w:rsidRPr="00DE573B">
        <w:rPr>
          <w:rFonts w:cstheme="minorHAnsi"/>
        </w:rPr>
        <w:t xml:space="preserve"> October 2020</w:t>
      </w:r>
      <w:r w:rsidRPr="00DE573B">
        <w:rPr>
          <w:rFonts w:cstheme="minorHAnsi"/>
        </w:rPr>
        <w:t>, and October 2021 meetings were both unable to take place</w:t>
      </w:r>
      <w:r w:rsidRPr="00DE573B">
        <w:rPr>
          <w:rFonts w:cstheme="minorHAnsi"/>
        </w:rPr>
        <w:t xml:space="preserve"> due to </w:t>
      </w:r>
      <w:r w:rsidRPr="00DE573B">
        <w:rPr>
          <w:rFonts w:cstheme="minorHAnsi"/>
        </w:rPr>
        <w:t>Festival date adjustments in both years.</w:t>
      </w:r>
    </w:p>
    <w:sectPr w:rsidR="002E078B" w:rsidRPr="00DE573B" w:rsidSect="000D7947">
      <w:headerReference w:type="default" r:id="rId8"/>
      <w:pgSz w:w="11906" w:h="16838"/>
      <w:pgMar w:top="2269" w:right="1440" w:bottom="709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9003" w14:textId="77777777" w:rsidR="0062497B" w:rsidRDefault="0062497B" w:rsidP="00DE573B">
      <w:pPr>
        <w:spacing w:after="0" w:line="240" w:lineRule="auto"/>
      </w:pPr>
      <w:r>
        <w:separator/>
      </w:r>
    </w:p>
  </w:endnote>
  <w:endnote w:type="continuationSeparator" w:id="0">
    <w:p w14:paraId="01EF07F3" w14:textId="77777777" w:rsidR="0062497B" w:rsidRDefault="0062497B" w:rsidP="00DE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EB24" w14:textId="77777777" w:rsidR="0062497B" w:rsidRDefault="0062497B" w:rsidP="00DE573B">
      <w:pPr>
        <w:spacing w:after="0" w:line="240" w:lineRule="auto"/>
      </w:pPr>
      <w:r>
        <w:separator/>
      </w:r>
    </w:p>
  </w:footnote>
  <w:footnote w:type="continuationSeparator" w:id="0">
    <w:p w14:paraId="51407683" w14:textId="77777777" w:rsidR="0062497B" w:rsidRDefault="0062497B" w:rsidP="00DE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F4DC" w14:textId="77777777" w:rsidR="00DE573B" w:rsidRDefault="00DE573B">
    <w:pPr>
      <w:pStyle w:val="Header"/>
      <w:rPr>
        <w:noProof/>
      </w:rPr>
    </w:pPr>
  </w:p>
  <w:p w14:paraId="1E38C5F5" w14:textId="5670E005" w:rsidR="00DE573B" w:rsidRDefault="00DE573B">
    <w:pPr>
      <w:pStyle w:val="Header"/>
    </w:pPr>
    <w:r>
      <w:rPr>
        <w:noProof/>
      </w:rPr>
      <w:drawing>
        <wp:inline distT="0" distB="0" distL="0" distR="0" wp14:anchorId="1DAADE96" wp14:editId="26725D7A">
          <wp:extent cx="2481037" cy="1003300"/>
          <wp:effectExtent l="0" t="0" r="0" b="6350"/>
          <wp:docPr id="27" name="Picture 2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590"/>
                  <a:stretch/>
                </pic:blipFill>
                <pic:spPr bwMode="auto">
                  <a:xfrm>
                    <a:off x="0" y="0"/>
                    <a:ext cx="2494926" cy="10089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83AF8"/>
    <w:multiLevelType w:val="hybridMultilevel"/>
    <w:tmpl w:val="EED27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8B"/>
    <w:rsid w:val="000708BB"/>
    <w:rsid w:val="000D7947"/>
    <w:rsid w:val="002E078B"/>
    <w:rsid w:val="003051A6"/>
    <w:rsid w:val="00561CEA"/>
    <w:rsid w:val="00595448"/>
    <w:rsid w:val="005C60E7"/>
    <w:rsid w:val="0062497B"/>
    <w:rsid w:val="007278B9"/>
    <w:rsid w:val="00730DB5"/>
    <w:rsid w:val="007C736F"/>
    <w:rsid w:val="007E2850"/>
    <w:rsid w:val="00894405"/>
    <w:rsid w:val="0097491A"/>
    <w:rsid w:val="00A92E86"/>
    <w:rsid w:val="00D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2BBB2"/>
  <w15:chartTrackingRefBased/>
  <w15:docId w15:val="{FB6093D5-98ED-4248-8B42-0C60780E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78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4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91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9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3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5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73B"/>
  </w:style>
  <w:style w:type="paragraph" w:styleId="Footer">
    <w:name w:val="footer"/>
    <w:basedOn w:val="Normal"/>
    <w:link w:val="FooterChar"/>
    <w:uiPriority w:val="99"/>
    <w:unhideWhenUsed/>
    <w:rsid w:val="00DE5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reendaily.com/features/how-slamdance-and-other-festivals-are-working-to-acknowledge-disability/5156755.arti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Shepherd</dc:creator>
  <cp:keywords/>
  <dc:description/>
  <cp:lastModifiedBy>Georgia Shepherd</cp:lastModifiedBy>
  <cp:revision>2</cp:revision>
  <dcterms:created xsi:type="dcterms:W3CDTF">2022-04-23T22:05:00Z</dcterms:created>
  <dcterms:modified xsi:type="dcterms:W3CDTF">2022-04-23T23:10:00Z</dcterms:modified>
</cp:coreProperties>
</file>